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F4" w:rsidRDefault="00D95CF4" w:rsidP="00D95CF4">
      <w:pPr>
        <w:ind w:left="-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Для обсуждения проекта в рабочих группах</w:t>
      </w:r>
    </w:p>
    <w:p w:rsidR="00D95CF4" w:rsidRDefault="00D95CF4" w:rsidP="00D95CF4">
      <w:pPr>
        <w:ind w:left="-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(не для отправки в Госстрой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D95CF4" w:rsidRDefault="00D95CF4" w:rsidP="009F4BA7">
      <w:pPr>
        <w:ind w:left="-426"/>
        <w:jc w:val="center"/>
        <w:rPr>
          <w:b/>
          <w:sz w:val="28"/>
          <w:szCs w:val="28"/>
        </w:rPr>
      </w:pPr>
    </w:p>
    <w:p w:rsidR="009F4BA7" w:rsidRPr="009F4BA7" w:rsidRDefault="009F4BA7" w:rsidP="009F4BA7">
      <w:pPr>
        <w:ind w:left="-426"/>
        <w:jc w:val="center"/>
        <w:rPr>
          <w:b/>
          <w:sz w:val="28"/>
          <w:szCs w:val="28"/>
        </w:rPr>
      </w:pPr>
      <w:r w:rsidRPr="009F4BA7">
        <w:rPr>
          <w:b/>
          <w:sz w:val="28"/>
          <w:szCs w:val="28"/>
        </w:rPr>
        <w:t xml:space="preserve">Экспертное заключение по проекту приказа Госстрой об утверждении </w:t>
      </w:r>
    </w:p>
    <w:p w:rsidR="009F4BA7" w:rsidRPr="009F4BA7" w:rsidRDefault="009F4BA7" w:rsidP="009F4BA7">
      <w:pPr>
        <w:ind w:left="-426"/>
        <w:jc w:val="center"/>
        <w:rPr>
          <w:b/>
          <w:sz w:val="28"/>
          <w:szCs w:val="28"/>
        </w:rPr>
      </w:pPr>
      <w:r w:rsidRPr="009F4BA7">
        <w:rPr>
          <w:b/>
          <w:sz w:val="28"/>
          <w:szCs w:val="28"/>
        </w:rPr>
        <w:t xml:space="preserve">Перечня видов работ, которые оказывают влияние на безопасность </w:t>
      </w:r>
    </w:p>
    <w:p w:rsidR="00326B82" w:rsidRDefault="009F4BA7" w:rsidP="009F4BA7">
      <w:pPr>
        <w:ind w:left="-426"/>
        <w:jc w:val="center"/>
        <w:rPr>
          <w:b/>
          <w:sz w:val="28"/>
          <w:szCs w:val="28"/>
        </w:rPr>
      </w:pPr>
      <w:r w:rsidRPr="009F4BA7">
        <w:rPr>
          <w:b/>
          <w:sz w:val="28"/>
          <w:szCs w:val="28"/>
        </w:rPr>
        <w:t>объектов капитального строительства</w:t>
      </w:r>
    </w:p>
    <w:p w:rsidR="009F4BA7" w:rsidRDefault="009F4BA7" w:rsidP="009F4BA7">
      <w:pPr>
        <w:ind w:left="-426"/>
        <w:jc w:val="center"/>
        <w:rPr>
          <w:b/>
          <w:sz w:val="28"/>
          <w:szCs w:val="28"/>
        </w:rPr>
      </w:pPr>
    </w:p>
    <w:p w:rsidR="009F4BA7" w:rsidRPr="00CB48B7" w:rsidRDefault="00CB48B7" w:rsidP="009F4BA7">
      <w:pPr>
        <w:pStyle w:val="a6"/>
        <w:numPr>
          <w:ilvl w:val="0"/>
          <w:numId w:val="12"/>
        </w:numPr>
        <w:tabs>
          <w:tab w:val="left" w:pos="284"/>
        </w:tabs>
        <w:spacing w:after="120"/>
        <w:ind w:left="-567" w:firstLine="567"/>
        <w:rPr>
          <w:b/>
        </w:rPr>
      </w:pPr>
      <w:r>
        <w:t xml:space="preserve">В предлагаемом </w:t>
      </w:r>
      <w:proofErr w:type="gramStart"/>
      <w:r>
        <w:t>проекте</w:t>
      </w:r>
      <w:proofErr w:type="gramEnd"/>
      <w:r>
        <w:t xml:space="preserve"> </w:t>
      </w:r>
      <w:r w:rsidR="00D95CF4">
        <w:t xml:space="preserve">Перечня </w:t>
      </w:r>
      <w:r w:rsidRPr="00CB48B7">
        <w:rPr>
          <w:b/>
        </w:rPr>
        <w:t>с</w:t>
      </w:r>
      <w:r w:rsidR="009F4BA7" w:rsidRPr="00CB48B7">
        <w:rPr>
          <w:b/>
        </w:rPr>
        <w:t>одержание видов работ и (*) остались теми же</w:t>
      </w:r>
      <w:r w:rsidR="009F4BA7">
        <w:t>, что и в  приказе Минрегиона России от 30.12.2009 г. №  624</w:t>
      </w:r>
      <w:r w:rsidR="00D95CF4">
        <w:t>,</w:t>
      </w:r>
      <w:r w:rsidR="009F4BA7">
        <w:t xml:space="preserve"> </w:t>
      </w:r>
      <w:r w:rsidR="009F4BA7" w:rsidRPr="00CB48B7">
        <w:rPr>
          <w:b/>
        </w:rPr>
        <w:t>со всеми его недостатками:</w:t>
      </w:r>
    </w:p>
    <w:p w:rsidR="001638F0" w:rsidRDefault="001638F0" w:rsidP="001638F0">
      <w:pPr>
        <w:pStyle w:val="a6"/>
        <w:numPr>
          <w:ilvl w:val="0"/>
          <w:numId w:val="14"/>
        </w:numPr>
        <w:tabs>
          <w:tab w:val="left" w:pos="567"/>
        </w:tabs>
        <w:spacing w:after="120"/>
        <w:ind w:left="-567" w:firstLine="851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>и</w:t>
      </w:r>
      <w:r w:rsidRPr="00607FB3">
        <w:rPr>
          <w:rFonts w:eastAsia="Calibri"/>
          <w:szCs w:val="24"/>
        </w:rPr>
        <w:t>з Перечня необоснованно исключено большинство видов монтажных и пусконаладочных работ телекоммуникационного профиля</w:t>
      </w:r>
      <w:r>
        <w:rPr>
          <w:rFonts w:eastAsia="Calibri"/>
          <w:szCs w:val="24"/>
        </w:rPr>
        <w:t>;</w:t>
      </w:r>
    </w:p>
    <w:p w:rsidR="001638F0" w:rsidRDefault="001638F0" w:rsidP="001638F0">
      <w:pPr>
        <w:pStyle w:val="a6"/>
        <w:numPr>
          <w:ilvl w:val="0"/>
          <w:numId w:val="14"/>
        </w:numPr>
        <w:tabs>
          <w:tab w:val="left" w:pos="567"/>
        </w:tabs>
        <w:spacing w:after="120"/>
        <w:ind w:left="-567" w:firstLine="851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 названии основного вида работ телекоммуникационного профиля 20.13. </w:t>
      </w:r>
      <w:r w:rsidRPr="00CB48B7">
        <w:rPr>
          <w:rFonts w:eastAsia="Calibri"/>
          <w:b/>
          <w:szCs w:val="24"/>
        </w:rPr>
        <w:t>использован термин «наружные линии связи», которого нет ни в нормативных документах по строительству сооружений связи, ни в кодах ОКВЭД (ОКДП)</w:t>
      </w:r>
      <w:r w:rsidR="00CB48B7" w:rsidRPr="00CB48B7">
        <w:rPr>
          <w:rFonts w:eastAsia="Calibri"/>
          <w:b/>
          <w:szCs w:val="24"/>
        </w:rPr>
        <w:t>,</w:t>
      </w:r>
      <w:r w:rsidR="00CB48B7">
        <w:rPr>
          <w:rFonts w:eastAsia="Calibri"/>
          <w:szCs w:val="24"/>
        </w:rPr>
        <w:t xml:space="preserve"> что затрудняет определение содержания этого вида работ</w:t>
      </w:r>
      <w:r>
        <w:rPr>
          <w:rFonts w:eastAsia="Calibri"/>
          <w:szCs w:val="24"/>
        </w:rPr>
        <w:t xml:space="preserve">; </w:t>
      </w:r>
    </w:p>
    <w:p w:rsidR="001638F0" w:rsidRPr="001638F0" w:rsidRDefault="001638F0" w:rsidP="001638F0">
      <w:pPr>
        <w:pStyle w:val="a6"/>
        <w:numPr>
          <w:ilvl w:val="0"/>
          <w:numId w:val="14"/>
        </w:numPr>
        <w:tabs>
          <w:tab w:val="left" w:pos="567"/>
        </w:tabs>
        <w:spacing w:after="120"/>
        <w:ind w:left="-567" w:firstLine="851"/>
        <w:rPr>
          <w:rFonts w:eastAsia="Calibri"/>
          <w:b/>
          <w:szCs w:val="24"/>
        </w:rPr>
      </w:pPr>
      <w:proofErr w:type="gramStart"/>
      <w:r w:rsidRPr="001638F0">
        <w:rPr>
          <w:rFonts w:eastAsia="Calibri"/>
          <w:szCs w:val="24"/>
        </w:rPr>
        <w:t xml:space="preserve">в разделе III Приказа № 624 «Виды работ по строительству, реконструкции и капитальному ремонту» виды работ под пунктами 15.5., 15.6., </w:t>
      </w:r>
      <w:r w:rsidRPr="001638F0">
        <w:rPr>
          <w:szCs w:val="24"/>
        </w:rPr>
        <w:t xml:space="preserve">20.1., </w:t>
      </w:r>
      <w:r w:rsidRPr="001638F0">
        <w:rPr>
          <w:rFonts w:eastAsia="Calibri"/>
          <w:szCs w:val="24"/>
        </w:rPr>
        <w:t>2</w:t>
      </w:r>
      <w:r w:rsidRPr="001638F0">
        <w:rPr>
          <w:szCs w:val="24"/>
        </w:rPr>
        <w:t>0.13</w:t>
      </w:r>
      <w:r w:rsidRPr="001638F0">
        <w:rPr>
          <w:rFonts w:eastAsia="Calibri"/>
          <w:szCs w:val="24"/>
        </w:rPr>
        <w:t>, 23.6., 23.28., 23.33, 24.5.; 24.6.; 24.7., 24.11., 24.12., 24.13. отмечены астериском (*), означающим, что «данные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</w:t>
      </w:r>
      <w:proofErr w:type="gramEnd"/>
      <w:r w:rsidRPr="001638F0">
        <w:rPr>
          <w:rFonts w:eastAsia="Calibri"/>
          <w:szCs w:val="24"/>
        </w:rPr>
        <w:t xml:space="preserve"> объектах, указанных в статье 48.1 Градостроительного кодекса Российской Федерации». </w:t>
      </w:r>
      <w:r>
        <w:rPr>
          <w:rFonts w:eastAsia="Calibri"/>
          <w:szCs w:val="24"/>
        </w:rPr>
        <w:t xml:space="preserve">Это позволяет </w:t>
      </w:r>
      <w:r w:rsidRPr="001638F0">
        <w:rPr>
          <w:rFonts w:eastAsia="Calibri"/>
          <w:b/>
          <w:szCs w:val="24"/>
        </w:rPr>
        <w:t>осуществлять строительство объектов и сооружений связи с высотой до 75 метров и свыше 100 метров, заглублением подземной части (полностью или частично) ниже планировочной отметки земли до 5 метров и свыше 10 метров:</w:t>
      </w:r>
    </w:p>
    <w:p w:rsidR="001638F0" w:rsidRPr="00302BEB" w:rsidRDefault="001638F0" w:rsidP="001638F0">
      <w:pPr>
        <w:pStyle w:val="a6"/>
        <w:numPr>
          <w:ilvl w:val="0"/>
          <w:numId w:val="17"/>
        </w:numPr>
        <w:tabs>
          <w:tab w:val="left" w:pos="851"/>
        </w:tabs>
        <w:spacing w:after="120"/>
        <w:ind w:left="-567" w:firstLine="1134"/>
        <w:rPr>
          <w:szCs w:val="24"/>
        </w:rPr>
      </w:pPr>
      <w:r>
        <w:rPr>
          <w:b/>
          <w:szCs w:val="24"/>
        </w:rPr>
        <w:t xml:space="preserve"> б</w:t>
      </w:r>
      <w:r w:rsidRPr="00302BEB">
        <w:rPr>
          <w:b/>
          <w:szCs w:val="24"/>
        </w:rPr>
        <w:t>ез свидетельства о допуске к работам</w:t>
      </w:r>
      <w:r w:rsidRPr="00302BEB">
        <w:rPr>
          <w:szCs w:val="24"/>
        </w:rPr>
        <w:t xml:space="preserve"> телекоммуникационного профиля, которые оказывают влияние на безопасность объектов капитального строительства;</w:t>
      </w:r>
    </w:p>
    <w:p w:rsidR="001638F0" w:rsidRDefault="001638F0" w:rsidP="001638F0">
      <w:pPr>
        <w:pStyle w:val="a6"/>
        <w:numPr>
          <w:ilvl w:val="0"/>
          <w:numId w:val="17"/>
        </w:numPr>
        <w:tabs>
          <w:tab w:val="left" w:pos="851"/>
        </w:tabs>
        <w:spacing w:after="120"/>
        <w:ind w:left="-567" w:firstLine="1134"/>
        <w:rPr>
          <w:szCs w:val="24"/>
        </w:rPr>
      </w:pPr>
      <w:r w:rsidRPr="005410E6">
        <w:rPr>
          <w:b/>
          <w:szCs w:val="24"/>
        </w:rPr>
        <w:t>без страхования ответственности строительных организаций за ущерб, нанесенный жизни и здоровью граждан, имуществу физических и юридических лиц</w:t>
      </w:r>
      <w:r w:rsidRPr="007B1C50">
        <w:rPr>
          <w:szCs w:val="24"/>
        </w:rPr>
        <w:t xml:space="preserve"> вследствие недостатков работ</w:t>
      </w:r>
      <w:r>
        <w:rPr>
          <w:szCs w:val="24"/>
        </w:rPr>
        <w:t>,</w:t>
      </w:r>
      <w:r w:rsidRPr="007B1C50">
        <w:rPr>
          <w:szCs w:val="24"/>
        </w:rPr>
        <w:t xml:space="preserve"> выполняемых этими организациями</w:t>
      </w:r>
      <w:r>
        <w:rPr>
          <w:szCs w:val="24"/>
        </w:rPr>
        <w:t>;</w:t>
      </w:r>
    </w:p>
    <w:p w:rsidR="001638F0" w:rsidRDefault="001638F0" w:rsidP="001638F0">
      <w:pPr>
        <w:pStyle w:val="a6"/>
        <w:numPr>
          <w:ilvl w:val="0"/>
          <w:numId w:val="17"/>
        </w:numPr>
        <w:tabs>
          <w:tab w:val="left" w:pos="851"/>
        </w:tabs>
        <w:spacing w:after="120"/>
        <w:ind w:left="-567" w:firstLine="1134"/>
        <w:rPr>
          <w:b/>
          <w:szCs w:val="24"/>
        </w:rPr>
      </w:pPr>
      <w:r w:rsidRPr="00302BEB">
        <w:rPr>
          <w:b/>
          <w:szCs w:val="24"/>
        </w:rPr>
        <w:t xml:space="preserve">без предъявления к </w:t>
      </w:r>
      <w:r>
        <w:rPr>
          <w:b/>
          <w:szCs w:val="24"/>
        </w:rPr>
        <w:t xml:space="preserve">строительным </w:t>
      </w:r>
      <w:r w:rsidRPr="00302BEB">
        <w:rPr>
          <w:b/>
          <w:szCs w:val="24"/>
        </w:rPr>
        <w:t>организаци</w:t>
      </w:r>
      <w:r>
        <w:rPr>
          <w:b/>
          <w:szCs w:val="24"/>
        </w:rPr>
        <w:t>ям</w:t>
      </w:r>
      <w:r w:rsidRPr="00302BEB">
        <w:rPr>
          <w:b/>
          <w:szCs w:val="24"/>
        </w:rPr>
        <w:t xml:space="preserve"> минимальных требований по уровню </w:t>
      </w:r>
      <w:r>
        <w:rPr>
          <w:b/>
          <w:szCs w:val="24"/>
        </w:rPr>
        <w:t xml:space="preserve">образования, </w:t>
      </w:r>
      <w:r w:rsidRPr="00302BEB">
        <w:rPr>
          <w:b/>
          <w:szCs w:val="24"/>
        </w:rPr>
        <w:t>профессиональной подготовки, квалификации и стажу персонала</w:t>
      </w:r>
      <w:r>
        <w:rPr>
          <w:b/>
          <w:szCs w:val="24"/>
        </w:rPr>
        <w:t>.</w:t>
      </w:r>
    </w:p>
    <w:p w:rsidR="009F4BA7" w:rsidRPr="00E83A64" w:rsidRDefault="00CB48B7" w:rsidP="009F4BA7">
      <w:pPr>
        <w:pStyle w:val="a6"/>
        <w:numPr>
          <w:ilvl w:val="0"/>
          <w:numId w:val="12"/>
        </w:numPr>
        <w:tabs>
          <w:tab w:val="left" w:pos="284"/>
        </w:tabs>
        <w:spacing w:after="120"/>
        <w:ind w:left="-567" w:firstLine="567"/>
        <w:rPr>
          <w:b/>
        </w:rPr>
      </w:pPr>
      <w:r w:rsidRPr="00E83A64">
        <w:rPr>
          <w:b/>
        </w:rPr>
        <w:t xml:space="preserve">Предлагаемый вариант Перечня </w:t>
      </w:r>
      <w:r w:rsidR="009F4BA7" w:rsidRPr="00E83A64">
        <w:rPr>
          <w:b/>
        </w:rPr>
        <w:t xml:space="preserve">только </w:t>
      </w:r>
      <w:r w:rsidRPr="00E83A64">
        <w:rPr>
          <w:b/>
        </w:rPr>
        <w:t>усугубляет ситуацию</w:t>
      </w:r>
      <w:r w:rsidR="009F4BA7" w:rsidRPr="00E83A64">
        <w:rPr>
          <w:b/>
        </w:rPr>
        <w:t>:</w:t>
      </w:r>
    </w:p>
    <w:p w:rsidR="009F206B" w:rsidRDefault="009F206B" w:rsidP="009F206B">
      <w:pPr>
        <w:pStyle w:val="a6"/>
        <w:numPr>
          <w:ilvl w:val="0"/>
          <w:numId w:val="10"/>
        </w:numPr>
        <w:tabs>
          <w:tab w:val="left" w:pos="567"/>
        </w:tabs>
        <w:ind w:left="-567" w:firstLine="851"/>
      </w:pPr>
      <w:r>
        <w:t>содержание Перечня не изменилось, а необходимость переоформления свидетельств о допуске появилась однозначно, в связи со сквозной нумерацией видов работ  и изменением нумерации всех видов работ;</w:t>
      </w:r>
    </w:p>
    <w:p w:rsidR="009F206B" w:rsidRPr="009F206B" w:rsidRDefault="009F4BA7" w:rsidP="009F206B">
      <w:pPr>
        <w:pStyle w:val="a6"/>
        <w:numPr>
          <w:ilvl w:val="0"/>
          <w:numId w:val="10"/>
        </w:numPr>
        <w:tabs>
          <w:tab w:val="left" w:pos="567"/>
        </w:tabs>
        <w:ind w:left="-567" w:firstLine="851"/>
        <w:rPr>
          <w:b/>
          <w:bCs/>
        </w:rPr>
      </w:pPr>
      <w:r>
        <w:t xml:space="preserve">на видах работ </w:t>
      </w:r>
      <w:r w:rsidR="00E76B36">
        <w:t xml:space="preserve">по устройству внутренних инженерно-технических систем (34.1.; </w:t>
      </w:r>
      <w:r w:rsidR="009F206B">
        <w:t>34</w:t>
      </w:r>
      <w:r w:rsidR="00E76B36">
        <w:t xml:space="preserve">.2.; </w:t>
      </w:r>
      <w:r w:rsidR="009F206B">
        <w:t>34</w:t>
      </w:r>
      <w:r w:rsidR="00E76B36">
        <w:t xml:space="preserve">.4.- </w:t>
      </w:r>
      <w:r w:rsidR="009F206B">
        <w:t>34</w:t>
      </w:r>
      <w:r w:rsidR="00E76B36">
        <w:t>.6.</w:t>
      </w:r>
      <w:r w:rsidR="009F206B">
        <w:t>)</w:t>
      </w:r>
      <w:r>
        <w:t xml:space="preserve"> и </w:t>
      </w:r>
      <w:r w:rsidRPr="009F206B">
        <w:rPr>
          <w:b/>
        </w:rPr>
        <w:t>на видах работ телекоммуникационного профиля</w:t>
      </w:r>
      <w:r>
        <w:t xml:space="preserve"> </w:t>
      </w:r>
      <w:r w:rsidR="009F206B">
        <w:t>(39.1.;  39.13.;42.6.;43.10.-</w:t>
      </w:r>
      <w:r w:rsidR="009F206B" w:rsidRPr="009F206B">
        <w:t xml:space="preserve"> </w:t>
      </w:r>
      <w:r w:rsidR="009F206B">
        <w:t xml:space="preserve">43.14) </w:t>
      </w:r>
      <w:proofErr w:type="gramStart"/>
      <w:r w:rsidR="00CB48B7" w:rsidRPr="009F206B">
        <w:rPr>
          <w:b/>
        </w:rPr>
        <w:t>кроме</w:t>
      </w:r>
      <w:proofErr w:type="gramEnd"/>
      <w:r w:rsidR="00CB48B7" w:rsidRPr="009F206B">
        <w:rPr>
          <w:b/>
        </w:rPr>
        <w:t xml:space="preserve"> (*) </w:t>
      </w:r>
      <w:proofErr w:type="gramStart"/>
      <w:r w:rsidRPr="009F206B">
        <w:rPr>
          <w:b/>
        </w:rPr>
        <w:t>появилась</w:t>
      </w:r>
      <w:proofErr w:type="gramEnd"/>
      <w:r w:rsidRPr="009F206B">
        <w:rPr>
          <w:b/>
        </w:rPr>
        <w:t xml:space="preserve"> </w:t>
      </w:r>
      <w:r w:rsidR="00CB48B7" w:rsidRPr="009F206B">
        <w:rPr>
          <w:b/>
        </w:rPr>
        <w:t xml:space="preserve">еще и </w:t>
      </w:r>
      <w:r w:rsidRPr="009F206B">
        <w:rPr>
          <w:b/>
        </w:rPr>
        <w:t>цифра (4),</w:t>
      </w:r>
      <w:r w:rsidRPr="009F206B">
        <w:t xml:space="preserve"> означающая необходимость получения </w:t>
      </w:r>
      <w:r w:rsidR="00CB48B7" w:rsidRPr="009F206B">
        <w:t xml:space="preserve">дополнительно </w:t>
      </w:r>
      <w:r w:rsidRPr="009F206B">
        <w:t xml:space="preserve">лицензии </w:t>
      </w:r>
      <w:r>
        <w:t>МЧС (</w:t>
      </w:r>
      <w:r w:rsidR="00CB48B7">
        <w:t>в области обеспечения пожарной безопасности</w:t>
      </w:r>
      <w:r>
        <w:t>)</w:t>
      </w:r>
      <w:r w:rsidR="009F206B">
        <w:t>. Саморегулирование вводилось вместо системы лицензирования. То есть свидетельство СРО практически означает как бы наличие лицензии на данный вид работ. Тогда как понять одновременное наличие (4) и</w:t>
      </w:r>
      <w:proofErr w:type="gramStart"/>
      <w:r w:rsidR="009F206B">
        <w:t xml:space="preserve"> (*) </w:t>
      </w:r>
      <w:proofErr w:type="gramEnd"/>
      <w:r w:rsidR="009F206B">
        <w:t xml:space="preserve">на данных видах работ? </w:t>
      </w:r>
      <w:r w:rsidR="009F206B" w:rsidRPr="009F206B">
        <w:rPr>
          <w:b/>
          <w:bCs/>
        </w:rPr>
        <w:t>Свидетельство СРО не нужно</w:t>
      </w:r>
      <w:r w:rsidR="00F22989">
        <w:rPr>
          <w:b/>
          <w:bCs/>
        </w:rPr>
        <w:t xml:space="preserve">, а </w:t>
      </w:r>
      <w:r w:rsidR="009F206B" w:rsidRPr="009F206B">
        <w:rPr>
          <w:b/>
          <w:bCs/>
        </w:rPr>
        <w:t xml:space="preserve"> лицензия необходима!</w:t>
      </w:r>
    </w:p>
    <w:p w:rsidR="009F4BA7" w:rsidRDefault="00F22989" w:rsidP="00CB48B7">
      <w:pPr>
        <w:pStyle w:val="a6"/>
        <w:numPr>
          <w:ilvl w:val="0"/>
          <w:numId w:val="10"/>
        </w:numPr>
        <w:tabs>
          <w:tab w:val="left" w:pos="567"/>
        </w:tabs>
        <w:ind w:left="-567" w:firstLine="851"/>
      </w:pPr>
      <w:r>
        <w:t xml:space="preserve">Вынесение проекта Перечня, предложенного Госстроем для  общественного обсуждения, без </w:t>
      </w:r>
      <w:r w:rsidR="00E83A64">
        <w:t>учета замечаний и предложений</w:t>
      </w:r>
      <w:r>
        <w:t>, высказанн</w:t>
      </w:r>
      <w:r w:rsidR="00E83A64">
        <w:t>ых экспертами</w:t>
      </w:r>
      <w:r>
        <w:t xml:space="preserve"> в феврале и в октябре 2013 г., усиливает напряженность в отношениях органов государственной власти и экспертных сообще</w:t>
      </w:r>
      <w:proofErr w:type="gramStart"/>
      <w:r>
        <w:t>ств стр</w:t>
      </w:r>
      <w:proofErr w:type="gramEnd"/>
      <w:r>
        <w:t>оителей, проектировщиков и изыскателей.</w:t>
      </w:r>
    </w:p>
    <w:p w:rsidR="00E83A64" w:rsidRPr="00E83A64" w:rsidRDefault="00E83A64" w:rsidP="00E83A64">
      <w:pPr>
        <w:pStyle w:val="a6"/>
        <w:numPr>
          <w:ilvl w:val="0"/>
          <w:numId w:val="12"/>
        </w:numPr>
        <w:tabs>
          <w:tab w:val="left" w:pos="284"/>
        </w:tabs>
        <w:spacing w:before="120" w:after="120"/>
        <w:ind w:left="-567" w:firstLine="567"/>
      </w:pPr>
      <w:r w:rsidRPr="00E83A64">
        <w:lastRenderedPageBreak/>
        <w:t>Начиная со второй половины 2010 г., сразу же после принятия приказе Минрегиона России от 30.12.2009 г. №  624</w:t>
      </w:r>
      <w:r>
        <w:t>,</w:t>
      </w:r>
      <w:r w:rsidRPr="00E83A64">
        <w:t xml:space="preserve">  экспертным сообществом были предприняты многократные попытки по исправлению создавшегося положения:</w:t>
      </w:r>
    </w:p>
    <w:p w:rsidR="00E83A64" w:rsidRPr="00952CAC" w:rsidRDefault="00E83A64" w:rsidP="00E83A64">
      <w:pPr>
        <w:pStyle w:val="a6"/>
        <w:numPr>
          <w:ilvl w:val="0"/>
          <w:numId w:val="16"/>
        </w:numPr>
        <w:tabs>
          <w:tab w:val="left" w:pos="567"/>
        </w:tabs>
        <w:spacing w:after="120"/>
        <w:ind w:left="-567" w:firstLine="851"/>
        <w:rPr>
          <w:szCs w:val="24"/>
        </w:rPr>
      </w:pPr>
      <w:r w:rsidRPr="00952CAC">
        <w:rPr>
          <w:szCs w:val="24"/>
        </w:rPr>
        <w:t>Минкомсвязи дважды обращался в  Минрегион России с предложениями о снятии астериско</w:t>
      </w:r>
      <w:r>
        <w:rPr>
          <w:szCs w:val="24"/>
        </w:rPr>
        <w:t>в</w:t>
      </w:r>
      <w:r w:rsidRPr="00952CAC">
        <w:rPr>
          <w:szCs w:val="24"/>
        </w:rPr>
        <w:t xml:space="preserve"> (*) с работ телекоммуникационного профиля</w:t>
      </w:r>
      <w:r>
        <w:rPr>
          <w:szCs w:val="24"/>
        </w:rPr>
        <w:t xml:space="preserve"> и внесению изменений в </w:t>
      </w:r>
      <w:r w:rsidRPr="007B1C50">
        <w:rPr>
          <w:rFonts w:eastAsia="Calibri"/>
          <w:szCs w:val="24"/>
        </w:rPr>
        <w:t>приказ Минрегиона России от 30.12.2009 года № 624</w:t>
      </w:r>
      <w:r w:rsidR="009D5448">
        <w:rPr>
          <w:rFonts w:eastAsia="Calibri"/>
          <w:szCs w:val="24"/>
        </w:rPr>
        <w:t>.</w:t>
      </w:r>
      <w:proofErr w:type="gramStart"/>
      <w:r w:rsidR="009D5448">
        <w:rPr>
          <w:rFonts w:eastAsia="Calibri"/>
          <w:szCs w:val="24"/>
        </w:rPr>
        <w:t xml:space="preserve"> </w:t>
      </w:r>
      <w:proofErr w:type="gramEnd"/>
      <w:r w:rsidR="009D5448">
        <w:rPr>
          <w:rFonts w:eastAsia="Calibri"/>
          <w:szCs w:val="24"/>
        </w:rPr>
        <w:t>Но руководству Минрегиона России виднее, что нужно Министру связи для развития инфраструктуры в области связи;</w:t>
      </w:r>
    </w:p>
    <w:p w:rsidR="001027CE" w:rsidRDefault="001027CE" w:rsidP="00E83A64">
      <w:pPr>
        <w:pStyle w:val="a6"/>
        <w:numPr>
          <w:ilvl w:val="0"/>
          <w:numId w:val="16"/>
        </w:numPr>
        <w:tabs>
          <w:tab w:val="left" w:pos="567"/>
        </w:tabs>
        <w:spacing w:after="120"/>
        <w:ind w:left="-567" w:firstLine="851"/>
        <w:rPr>
          <w:szCs w:val="24"/>
        </w:rPr>
      </w:pPr>
      <w:r>
        <w:rPr>
          <w:szCs w:val="24"/>
        </w:rPr>
        <w:t xml:space="preserve">В 2011 г. Комитетами НОСТРОЙ были разработаны и утверждены разъяснения содержания видов работ, включенных в </w:t>
      </w:r>
      <w:r w:rsidRPr="007B1C50">
        <w:rPr>
          <w:rFonts w:eastAsia="Calibri"/>
          <w:szCs w:val="24"/>
        </w:rPr>
        <w:t>приказ Минрегиона России от 30.12.2009 года № 624</w:t>
      </w:r>
      <w:r>
        <w:rPr>
          <w:rFonts w:eastAsia="Calibri"/>
          <w:szCs w:val="24"/>
        </w:rPr>
        <w:t xml:space="preserve">. С их привязкой к кодам ОКВЭД 9ОКДП) и к нормативной документации (Законы РФ, Постановления правительства РФ, </w:t>
      </w:r>
      <w:proofErr w:type="spellStart"/>
      <w:r>
        <w:rPr>
          <w:rFonts w:eastAsia="Calibri"/>
          <w:szCs w:val="24"/>
        </w:rPr>
        <w:t>ГОСТы</w:t>
      </w:r>
      <w:proofErr w:type="spellEnd"/>
      <w:r>
        <w:rPr>
          <w:rFonts w:eastAsia="Calibri"/>
          <w:szCs w:val="24"/>
        </w:rPr>
        <w:t>, СНиП и стандарты). Эти разъяснения наглядно показали необходимость не просто внесения изменений, а переработки Перечня видов работ;</w:t>
      </w:r>
    </w:p>
    <w:p w:rsidR="00E83A64" w:rsidRPr="00952CAC" w:rsidRDefault="00E83A64" w:rsidP="00E83A64">
      <w:pPr>
        <w:pStyle w:val="a6"/>
        <w:numPr>
          <w:ilvl w:val="0"/>
          <w:numId w:val="16"/>
        </w:numPr>
        <w:tabs>
          <w:tab w:val="left" w:pos="567"/>
        </w:tabs>
        <w:spacing w:after="120"/>
        <w:ind w:left="-567" w:firstLine="851"/>
        <w:rPr>
          <w:szCs w:val="24"/>
        </w:rPr>
      </w:pPr>
      <w:r>
        <w:rPr>
          <w:szCs w:val="24"/>
        </w:rPr>
        <w:t xml:space="preserve">Комитет по строительству объектов связи, информатизации и информационных технологий </w:t>
      </w:r>
      <w:r>
        <w:rPr>
          <w:rFonts w:eastAsia="Calibri"/>
          <w:szCs w:val="24"/>
        </w:rPr>
        <w:t xml:space="preserve">Национального объединения строителей в январе 2012 г. обращался с аналогичными предложениями в Минэкономразвития России; </w:t>
      </w:r>
    </w:p>
    <w:p w:rsidR="00E83A64" w:rsidRDefault="00E83A64" w:rsidP="00E83A64">
      <w:pPr>
        <w:pStyle w:val="a6"/>
        <w:numPr>
          <w:ilvl w:val="0"/>
          <w:numId w:val="16"/>
        </w:numPr>
        <w:tabs>
          <w:tab w:val="left" w:pos="567"/>
        </w:tabs>
        <w:spacing w:after="120"/>
        <w:ind w:left="-567" w:firstLine="851"/>
        <w:rPr>
          <w:szCs w:val="24"/>
        </w:rPr>
      </w:pPr>
      <w:r>
        <w:rPr>
          <w:szCs w:val="24"/>
        </w:rPr>
        <w:t>НОСТРОЙ в 2011-2012 г.г. провел колоссальную работу по модернизации проекта приказа Минрегиона по утверждению нового Перечня видов работ, которые оказывают влияние на безопасность объектов капитального строительства. К этой работе были привлечены специалисты всего строительного сообщества, при этом были учтены и предложения по телекоммуникационным видам работ;</w:t>
      </w:r>
    </w:p>
    <w:p w:rsidR="00E83A64" w:rsidRDefault="00E83A64" w:rsidP="00E83A64">
      <w:pPr>
        <w:pStyle w:val="a6"/>
        <w:numPr>
          <w:ilvl w:val="0"/>
          <w:numId w:val="16"/>
        </w:numPr>
        <w:tabs>
          <w:tab w:val="left" w:pos="567"/>
        </w:tabs>
        <w:spacing w:after="120"/>
        <w:ind w:left="-567" w:firstLine="851"/>
        <w:rPr>
          <w:szCs w:val="24"/>
        </w:rPr>
      </w:pPr>
      <w:r>
        <w:rPr>
          <w:szCs w:val="24"/>
        </w:rPr>
        <w:t>В 2011-2012 г.г. были проведены многочисленные встречи, совещания, заседания рабочих гру</w:t>
      </w:r>
      <w:proofErr w:type="gramStart"/>
      <w:r>
        <w:rPr>
          <w:szCs w:val="24"/>
        </w:rPr>
        <w:t>пп с пр</w:t>
      </w:r>
      <w:proofErr w:type="gramEnd"/>
      <w:r>
        <w:rPr>
          <w:szCs w:val="24"/>
        </w:rPr>
        <w:t>ивлечением представителей всех заинтересованных сторон.</w:t>
      </w:r>
    </w:p>
    <w:p w:rsidR="008F4BA8" w:rsidRPr="008F4BA8" w:rsidRDefault="008F4BA8" w:rsidP="008F4BA8">
      <w:pPr>
        <w:tabs>
          <w:tab w:val="left" w:pos="567"/>
        </w:tabs>
        <w:ind w:left="-567" w:firstLine="567"/>
      </w:pPr>
      <w:r>
        <w:t xml:space="preserve">Итогом этой работы явилось представление в сентябре 2012 г. проекта нового Перечня видов работ для утверждения в Минрегион (Госстрой) России. В </w:t>
      </w:r>
      <w:proofErr w:type="gramStart"/>
      <w:r>
        <w:t>феврале</w:t>
      </w:r>
      <w:proofErr w:type="gramEnd"/>
      <w:r>
        <w:t xml:space="preserve"> 2013 г. прошло первое общественное обсуждения нового Перечня видов работ.</w:t>
      </w:r>
    </w:p>
    <w:p w:rsidR="009D5448" w:rsidRDefault="00E83A64" w:rsidP="008F4BA8">
      <w:pPr>
        <w:tabs>
          <w:tab w:val="left" w:pos="567"/>
        </w:tabs>
        <w:spacing w:before="120"/>
        <w:ind w:left="-567" w:firstLine="567"/>
        <w:rPr>
          <w:b/>
        </w:rPr>
      </w:pPr>
      <w:r w:rsidRPr="008F4BA8">
        <w:t xml:space="preserve">Что в результате? </w:t>
      </w:r>
      <w:r w:rsidRPr="009D5448">
        <w:rPr>
          <w:b/>
        </w:rPr>
        <w:t xml:space="preserve">В </w:t>
      </w:r>
      <w:proofErr w:type="gramStart"/>
      <w:r w:rsidRPr="009D5448">
        <w:rPr>
          <w:b/>
        </w:rPr>
        <w:t>результате</w:t>
      </w:r>
      <w:proofErr w:type="gramEnd"/>
      <w:r>
        <w:t xml:space="preserve"> </w:t>
      </w:r>
      <w:r w:rsidRPr="00E83A64">
        <w:rPr>
          <w:b/>
        </w:rPr>
        <w:t xml:space="preserve">для общественного обсуждения предложен ухудшенный вариант 624 приказа. </w:t>
      </w:r>
    </w:p>
    <w:p w:rsidR="009F4BA7" w:rsidRPr="00E83A64" w:rsidRDefault="009D5448" w:rsidP="00E83A64">
      <w:pPr>
        <w:tabs>
          <w:tab w:val="left" w:pos="567"/>
        </w:tabs>
        <w:ind w:left="-567" w:firstLine="567"/>
        <w:rPr>
          <w:b/>
        </w:rPr>
      </w:pPr>
      <w:r w:rsidRPr="008F4BA8">
        <w:t>Это еще раз подтверждает</w:t>
      </w:r>
      <w:r>
        <w:rPr>
          <w:b/>
        </w:rPr>
        <w:t xml:space="preserve"> общий вывод: Госстрою не нужны </w:t>
      </w:r>
      <w:r w:rsidR="008F4BA8">
        <w:rPr>
          <w:b/>
        </w:rPr>
        <w:t>не только</w:t>
      </w:r>
      <w:r>
        <w:rPr>
          <w:b/>
        </w:rPr>
        <w:t xml:space="preserve"> экспертные мнения</w:t>
      </w:r>
      <w:r w:rsidR="008F4BA8">
        <w:rPr>
          <w:b/>
        </w:rPr>
        <w:t xml:space="preserve"> общественных организаций, но и мнения других министерств.</w:t>
      </w:r>
      <w:r>
        <w:rPr>
          <w:b/>
        </w:rPr>
        <w:t xml:space="preserve"> </w:t>
      </w:r>
      <w:r w:rsidR="008F4BA8" w:rsidRPr="008F4BA8">
        <w:t>Принимаются те решения, которые продиктованы конъюнктурными обстоятельствами.</w:t>
      </w:r>
    </w:p>
    <w:p w:rsidR="00E83A64" w:rsidRDefault="00E83A64" w:rsidP="00E83A64">
      <w:pPr>
        <w:tabs>
          <w:tab w:val="left" w:pos="567"/>
        </w:tabs>
        <w:spacing w:before="120"/>
        <w:ind w:left="-567" w:firstLine="567"/>
        <w:rPr>
          <w:b/>
        </w:rPr>
      </w:pPr>
      <w:r w:rsidRPr="00E83A64">
        <w:rPr>
          <w:b/>
        </w:rPr>
        <w:t>Предложения:</w:t>
      </w:r>
    </w:p>
    <w:p w:rsidR="00E83A64" w:rsidRPr="008F4BA8" w:rsidRDefault="008F4BA8" w:rsidP="008F4BA8">
      <w:pPr>
        <w:pStyle w:val="a6"/>
        <w:numPr>
          <w:ilvl w:val="0"/>
          <w:numId w:val="18"/>
        </w:numPr>
        <w:tabs>
          <w:tab w:val="left" w:pos="709"/>
        </w:tabs>
        <w:spacing w:before="120"/>
        <w:ind w:left="-567" w:firstLine="927"/>
      </w:pPr>
      <w:r>
        <w:t xml:space="preserve">Не делать шагов назад, а приступить </w:t>
      </w:r>
      <w:r w:rsidRPr="008F4BA8">
        <w:t xml:space="preserve">к </w:t>
      </w:r>
      <w:r>
        <w:t>обсуждению проекта приказа, размещенного Госстроем на его официальном сайте в феврале 2013 г.</w:t>
      </w:r>
    </w:p>
    <w:p w:rsidR="008F4BA8" w:rsidRPr="008F4BA8" w:rsidRDefault="001F70BB" w:rsidP="008F4BA8">
      <w:pPr>
        <w:pStyle w:val="a6"/>
        <w:numPr>
          <w:ilvl w:val="0"/>
          <w:numId w:val="18"/>
        </w:numPr>
        <w:tabs>
          <w:tab w:val="left" w:pos="709"/>
        </w:tabs>
        <w:spacing w:before="120"/>
        <w:ind w:left="-567" w:firstLine="927"/>
      </w:pPr>
      <w:r>
        <w:t>НП СРО «СтройСвязьТелеком» готово представить обоснование необходимости всех видов работ телекоммуникационного профиля, включенных в проект Перечня видов работ, который в феврале 2013 г. был размещен на официальном сайте Госстрой.</w:t>
      </w:r>
    </w:p>
    <w:sectPr w:rsidR="008F4BA8" w:rsidRPr="008F4BA8" w:rsidSect="0032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5CE"/>
    <w:multiLevelType w:val="hybridMultilevel"/>
    <w:tmpl w:val="33989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5718A"/>
    <w:multiLevelType w:val="hybridMultilevel"/>
    <w:tmpl w:val="F6E8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87D5DAA"/>
    <w:multiLevelType w:val="hybridMultilevel"/>
    <w:tmpl w:val="3A7E7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C950E6"/>
    <w:multiLevelType w:val="hybridMultilevel"/>
    <w:tmpl w:val="C0C00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1F0F2E"/>
    <w:multiLevelType w:val="hybridMultilevel"/>
    <w:tmpl w:val="32C64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075DE4"/>
    <w:multiLevelType w:val="hybridMultilevel"/>
    <w:tmpl w:val="5C84A6E2"/>
    <w:lvl w:ilvl="0" w:tplc="BE30B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75E43"/>
    <w:multiLevelType w:val="hybridMultilevel"/>
    <w:tmpl w:val="C9C4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26750"/>
    <w:multiLevelType w:val="hybridMultilevel"/>
    <w:tmpl w:val="508C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4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F4BA7"/>
    <w:rsid w:val="000015C1"/>
    <w:rsid w:val="0000162D"/>
    <w:rsid w:val="00001F05"/>
    <w:rsid w:val="00002092"/>
    <w:rsid w:val="00002A40"/>
    <w:rsid w:val="0000351F"/>
    <w:rsid w:val="000037BB"/>
    <w:rsid w:val="00003832"/>
    <w:rsid w:val="00003C11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560E"/>
    <w:rsid w:val="00016E09"/>
    <w:rsid w:val="00017209"/>
    <w:rsid w:val="00017B7F"/>
    <w:rsid w:val="000205C7"/>
    <w:rsid w:val="00021072"/>
    <w:rsid w:val="000217FF"/>
    <w:rsid w:val="00021EDD"/>
    <w:rsid w:val="00021F70"/>
    <w:rsid w:val="0002247D"/>
    <w:rsid w:val="00022807"/>
    <w:rsid w:val="0002326D"/>
    <w:rsid w:val="000236C3"/>
    <w:rsid w:val="000236D3"/>
    <w:rsid w:val="00025D9E"/>
    <w:rsid w:val="0002644B"/>
    <w:rsid w:val="00032639"/>
    <w:rsid w:val="0003282A"/>
    <w:rsid w:val="00034CE3"/>
    <w:rsid w:val="000364B4"/>
    <w:rsid w:val="00036EB9"/>
    <w:rsid w:val="00036EFB"/>
    <w:rsid w:val="00043F16"/>
    <w:rsid w:val="000442F6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FB"/>
    <w:rsid w:val="000562A4"/>
    <w:rsid w:val="00057012"/>
    <w:rsid w:val="00057212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FF6"/>
    <w:rsid w:val="00075FB0"/>
    <w:rsid w:val="00077342"/>
    <w:rsid w:val="000808C0"/>
    <w:rsid w:val="00081726"/>
    <w:rsid w:val="00081C52"/>
    <w:rsid w:val="00082741"/>
    <w:rsid w:val="00083554"/>
    <w:rsid w:val="00083E29"/>
    <w:rsid w:val="00084057"/>
    <w:rsid w:val="00084B68"/>
    <w:rsid w:val="00084F43"/>
    <w:rsid w:val="000852F1"/>
    <w:rsid w:val="0008795D"/>
    <w:rsid w:val="00087DD3"/>
    <w:rsid w:val="000907D9"/>
    <w:rsid w:val="00090C10"/>
    <w:rsid w:val="00090EA8"/>
    <w:rsid w:val="00091227"/>
    <w:rsid w:val="000924FF"/>
    <w:rsid w:val="0009314C"/>
    <w:rsid w:val="000948E5"/>
    <w:rsid w:val="0009587B"/>
    <w:rsid w:val="0009591E"/>
    <w:rsid w:val="000959CC"/>
    <w:rsid w:val="000A0B01"/>
    <w:rsid w:val="000A1DFC"/>
    <w:rsid w:val="000A2ACB"/>
    <w:rsid w:val="000A5F4B"/>
    <w:rsid w:val="000B0096"/>
    <w:rsid w:val="000B0DEE"/>
    <w:rsid w:val="000B1D5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C05A5"/>
    <w:rsid w:val="000C1810"/>
    <w:rsid w:val="000C219D"/>
    <w:rsid w:val="000C26FE"/>
    <w:rsid w:val="000C2F7D"/>
    <w:rsid w:val="000C3473"/>
    <w:rsid w:val="000C390F"/>
    <w:rsid w:val="000C41C2"/>
    <w:rsid w:val="000C438A"/>
    <w:rsid w:val="000C5841"/>
    <w:rsid w:val="000C5D15"/>
    <w:rsid w:val="000C626F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2FEF"/>
    <w:rsid w:val="000E4160"/>
    <w:rsid w:val="000E43D1"/>
    <w:rsid w:val="000E54E9"/>
    <w:rsid w:val="000E78F5"/>
    <w:rsid w:val="000E7FF2"/>
    <w:rsid w:val="000F040B"/>
    <w:rsid w:val="000F06AB"/>
    <w:rsid w:val="000F072D"/>
    <w:rsid w:val="000F0B4F"/>
    <w:rsid w:val="000F0CD9"/>
    <w:rsid w:val="000F28BB"/>
    <w:rsid w:val="000F4F3F"/>
    <w:rsid w:val="000F5056"/>
    <w:rsid w:val="000F6688"/>
    <w:rsid w:val="000F757F"/>
    <w:rsid w:val="001016F1"/>
    <w:rsid w:val="001027CE"/>
    <w:rsid w:val="00102A25"/>
    <w:rsid w:val="00102CBB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7045"/>
    <w:rsid w:val="001076DA"/>
    <w:rsid w:val="00111FEF"/>
    <w:rsid w:val="00112B1F"/>
    <w:rsid w:val="00112DC7"/>
    <w:rsid w:val="00112E0C"/>
    <w:rsid w:val="00113526"/>
    <w:rsid w:val="00113705"/>
    <w:rsid w:val="001163DE"/>
    <w:rsid w:val="00117634"/>
    <w:rsid w:val="00117F55"/>
    <w:rsid w:val="001212BB"/>
    <w:rsid w:val="00121B1B"/>
    <w:rsid w:val="00122987"/>
    <w:rsid w:val="00122FBD"/>
    <w:rsid w:val="00124204"/>
    <w:rsid w:val="001242B5"/>
    <w:rsid w:val="0012500F"/>
    <w:rsid w:val="0012524B"/>
    <w:rsid w:val="001256A7"/>
    <w:rsid w:val="0012607F"/>
    <w:rsid w:val="00126389"/>
    <w:rsid w:val="00126542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7BFC"/>
    <w:rsid w:val="001407AB"/>
    <w:rsid w:val="00142221"/>
    <w:rsid w:val="00144B9B"/>
    <w:rsid w:val="00145A77"/>
    <w:rsid w:val="00145C19"/>
    <w:rsid w:val="00146BA5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5A0"/>
    <w:rsid w:val="001575B5"/>
    <w:rsid w:val="00157949"/>
    <w:rsid w:val="001603B4"/>
    <w:rsid w:val="00162A5C"/>
    <w:rsid w:val="001638F0"/>
    <w:rsid w:val="00164BE7"/>
    <w:rsid w:val="00164D3F"/>
    <w:rsid w:val="0016605B"/>
    <w:rsid w:val="001666B3"/>
    <w:rsid w:val="00166815"/>
    <w:rsid w:val="00167A81"/>
    <w:rsid w:val="00167B7B"/>
    <w:rsid w:val="00171983"/>
    <w:rsid w:val="00172FF7"/>
    <w:rsid w:val="00173673"/>
    <w:rsid w:val="001744DA"/>
    <w:rsid w:val="0017537F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E63"/>
    <w:rsid w:val="0018455D"/>
    <w:rsid w:val="001846BF"/>
    <w:rsid w:val="00184CCB"/>
    <w:rsid w:val="00184E3E"/>
    <w:rsid w:val="001863FA"/>
    <w:rsid w:val="00186F01"/>
    <w:rsid w:val="00187EEA"/>
    <w:rsid w:val="00191EA2"/>
    <w:rsid w:val="00192692"/>
    <w:rsid w:val="00193A67"/>
    <w:rsid w:val="001945B1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5B5E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6BE3"/>
    <w:rsid w:val="001C7246"/>
    <w:rsid w:val="001C7D21"/>
    <w:rsid w:val="001C7FD0"/>
    <w:rsid w:val="001D1106"/>
    <w:rsid w:val="001D186C"/>
    <w:rsid w:val="001D3CBA"/>
    <w:rsid w:val="001D3FA5"/>
    <w:rsid w:val="001D40A4"/>
    <w:rsid w:val="001D46F9"/>
    <w:rsid w:val="001D5650"/>
    <w:rsid w:val="001D638F"/>
    <w:rsid w:val="001D6C65"/>
    <w:rsid w:val="001D6ECC"/>
    <w:rsid w:val="001D76F0"/>
    <w:rsid w:val="001E2F98"/>
    <w:rsid w:val="001E494C"/>
    <w:rsid w:val="001E7887"/>
    <w:rsid w:val="001E7F22"/>
    <w:rsid w:val="001F0FD0"/>
    <w:rsid w:val="001F1196"/>
    <w:rsid w:val="001F191A"/>
    <w:rsid w:val="001F1DED"/>
    <w:rsid w:val="001F1E06"/>
    <w:rsid w:val="001F4D79"/>
    <w:rsid w:val="001F5265"/>
    <w:rsid w:val="001F7058"/>
    <w:rsid w:val="001F70BB"/>
    <w:rsid w:val="001F7DB0"/>
    <w:rsid w:val="00200FDE"/>
    <w:rsid w:val="002012EE"/>
    <w:rsid w:val="0020193D"/>
    <w:rsid w:val="00202519"/>
    <w:rsid w:val="00203AEE"/>
    <w:rsid w:val="00205154"/>
    <w:rsid w:val="0020517A"/>
    <w:rsid w:val="00205E28"/>
    <w:rsid w:val="00206B06"/>
    <w:rsid w:val="002115CC"/>
    <w:rsid w:val="002117CB"/>
    <w:rsid w:val="00214053"/>
    <w:rsid w:val="00215098"/>
    <w:rsid w:val="0021511F"/>
    <w:rsid w:val="002151F7"/>
    <w:rsid w:val="00215388"/>
    <w:rsid w:val="002155DF"/>
    <w:rsid w:val="00215DCD"/>
    <w:rsid w:val="0021752E"/>
    <w:rsid w:val="00220AC3"/>
    <w:rsid w:val="00221B18"/>
    <w:rsid w:val="0022274C"/>
    <w:rsid w:val="00222AC0"/>
    <w:rsid w:val="002245DE"/>
    <w:rsid w:val="00224998"/>
    <w:rsid w:val="0022583E"/>
    <w:rsid w:val="00226D34"/>
    <w:rsid w:val="0022720A"/>
    <w:rsid w:val="00232064"/>
    <w:rsid w:val="00232D90"/>
    <w:rsid w:val="002333A1"/>
    <w:rsid w:val="00235034"/>
    <w:rsid w:val="0023556C"/>
    <w:rsid w:val="00236169"/>
    <w:rsid w:val="00240E35"/>
    <w:rsid w:val="00241547"/>
    <w:rsid w:val="002416CF"/>
    <w:rsid w:val="00242572"/>
    <w:rsid w:val="002429C1"/>
    <w:rsid w:val="002435B4"/>
    <w:rsid w:val="00243E80"/>
    <w:rsid w:val="002448AC"/>
    <w:rsid w:val="00244CF8"/>
    <w:rsid w:val="00244DCF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EA1"/>
    <w:rsid w:val="002576A4"/>
    <w:rsid w:val="002601BF"/>
    <w:rsid w:val="00260C92"/>
    <w:rsid w:val="002614F6"/>
    <w:rsid w:val="00263707"/>
    <w:rsid w:val="00263E83"/>
    <w:rsid w:val="00265A1E"/>
    <w:rsid w:val="00270F14"/>
    <w:rsid w:val="00271178"/>
    <w:rsid w:val="00272AD4"/>
    <w:rsid w:val="00274202"/>
    <w:rsid w:val="00275BFB"/>
    <w:rsid w:val="00276CCD"/>
    <w:rsid w:val="00276FF1"/>
    <w:rsid w:val="0027797A"/>
    <w:rsid w:val="002817B7"/>
    <w:rsid w:val="00282646"/>
    <w:rsid w:val="00284534"/>
    <w:rsid w:val="0028480E"/>
    <w:rsid w:val="00284F85"/>
    <w:rsid w:val="00286785"/>
    <w:rsid w:val="00286BC1"/>
    <w:rsid w:val="00291120"/>
    <w:rsid w:val="00292CDB"/>
    <w:rsid w:val="00293066"/>
    <w:rsid w:val="00295327"/>
    <w:rsid w:val="00295679"/>
    <w:rsid w:val="002959FD"/>
    <w:rsid w:val="002A09F8"/>
    <w:rsid w:val="002A194C"/>
    <w:rsid w:val="002A22E0"/>
    <w:rsid w:val="002A3DA6"/>
    <w:rsid w:val="002A4C11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FE"/>
    <w:rsid w:val="002C0198"/>
    <w:rsid w:val="002C0C4B"/>
    <w:rsid w:val="002C0E97"/>
    <w:rsid w:val="002C0F18"/>
    <w:rsid w:val="002C21F0"/>
    <w:rsid w:val="002C4679"/>
    <w:rsid w:val="002C4A30"/>
    <w:rsid w:val="002C5D5C"/>
    <w:rsid w:val="002C607F"/>
    <w:rsid w:val="002C64EA"/>
    <w:rsid w:val="002C71E1"/>
    <w:rsid w:val="002C747A"/>
    <w:rsid w:val="002D0346"/>
    <w:rsid w:val="002D13E3"/>
    <w:rsid w:val="002D1805"/>
    <w:rsid w:val="002D36CE"/>
    <w:rsid w:val="002D5179"/>
    <w:rsid w:val="002E069F"/>
    <w:rsid w:val="002E0E40"/>
    <w:rsid w:val="002E0E87"/>
    <w:rsid w:val="002E103B"/>
    <w:rsid w:val="002E1257"/>
    <w:rsid w:val="002E1B5B"/>
    <w:rsid w:val="002E30EF"/>
    <w:rsid w:val="002E39F4"/>
    <w:rsid w:val="002E4DED"/>
    <w:rsid w:val="002E5480"/>
    <w:rsid w:val="002E6293"/>
    <w:rsid w:val="002E6CAC"/>
    <w:rsid w:val="002E7141"/>
    <w:rsid w:val="002E76A8"/>
    <w:rsid w:val="002F1346"/>
    <w:rsid w:val="002F20B2"/>
    <w:rsid w:val="002F43AD"/>
    <w:rsid w:val="002F45F3"/>
    <w:rsid w:val="002F49A8"/>
    <w:rsid w:val="002F5801"/>
    <w:rsid w:val="002F61E9"/>
    <w:rsid w:val="002F6AC0"/>
    <w:rsid w:val="0030048F"/>
    <w:rsid w:val="00301310"/>
    <w:rsid w:val="00301CA1"/>
    <w:rsid w:val="00302A37"/>
    <w:rsid w:val="00302ECD"/>
    <w:rsid w:val="00303174"/>
    <w:rsid w:val="003037D0"/>
    <w:rsid w:val="00305B07"/>
    <w:rsid w:val="00306390"/>
    <w:rsid w:val="00306F05"/>
    <w:rsid w:val="00307315"/>
    <w:rsid w:val="003109BA"/>
    <w:rsid w:val="00311DE0"/>
    <w:rsid w:val="00312915"/>
    <w:rsid w:val="0031300B"/>
    <w:rsid w:val="00313E4A"/>
    <w:rsid w:val="003142BC"/>
    <w:rsid w:val="003142F2"/>
    <w:rsid w:val="00314441"/>
    <w:rsid w:val="00314963"/>
    <w:rsid w:val="00314AC1"/>
    <w:rsid w:val="00314F6F"/>
    <w:rsid w:val="00316D39"/>
    <w:rsid w:val="00317C90"/>
    <w:rsid w:val="00317D5B"/>
    <w:rsid w:val="00320434"/>
    <w:rsid w:val="0032081F"/>
    <w:rsid w:val="0032231B"/>
    <w:rsid w:val="00323B09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84B"/>
    <w:rsid w:val="0033538D"/>
    <w:rsid w:val="00335DC1"/>
    <w:rsid w:val="00336541"/>
    <w:rsid w:val="003419FD"/>
    <w:rsid w:val="00341F03"/>
    <w:rsid w:val="003426C1"/>
    <w:rsid w:val="003435A4"/>
    <w:rsid w:val="00343E86"/>
    <w:rsid w:val="00345A09"/>
    <w:rsid w:val="00345DF3"/>
    <w:rsid w:val="0035040B"/>
    <w:rsid w:val="0035059A"/>
    <w:rsid w:val="00350E2C"/>
    <w:rsid w:val="00351020"/>
    <w:rsid w:val="00352352"/>
    <w:rsid w:val="00353C47"/>
    <w:rsid w:val="003545EA"/>
    <w:rsid w:val="00354890"/>
    <w:rsid w:val="00354A00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565B"/>
    <w:rsid w:val="00366887"/>
    <w:rsid w:val="0036785E"/>
    <w:rsid w:val="00371050"/>
    <w:rsid w:val="003716C1"/>
    <w:rsid w:val="003725F0"/>
    <w:rsid w:val="00376BC5"/>
    <w:rsid w:val="0037738D"/>
    <w:rsid w:val="00377AE7"/>
    <w:rsid w:val="003800DB"/>
    <w:rsid w:val="00380746"/>
    <w:rsid w:val="00382970"/>
    <w:rsid w:val="003840B7"/>
    <w:rsid w:val="003855A5"/>
    <w:rsid w:val="00386410"/>
    <w:rsid w:val="00387AD1"/>
    <w:rsid w:val="00390A4F"/>
    <w:rsid w:val="003910D5"/>
    <w:rsid w:val="0039161F"/>
    <w:rsid w:val="003927A5"/>
    <w:rsid w:val="003928AF"/>
    <w:rsid w:val="00393099"/>
    <w:rsid w:val="0039339E"/>
    <w:rsid w:val="00396167"/>
    <w:rsid w:val="00396F01"/>
    <w:rsid w:val="003A0853"/>
    <w:rsid w:val="003A08E5"/>
    <w:rsid w:val="003A310E"/>
    <w:rsid w:val="003A4250"/>
    <w:rsid w:val="003A43CC"/>
    <w:rsid w:val="003A50E0"/>
    <w:rsid w:val="003A6194"/>
    <w:rsid w:val="003B00CD"/>
    <w:rsid w:val="003B014E"/>
    <w:rsid w:val="003B0794"/>
    <w:rsid w:val="003B17DF"/>
    <w:rsid w:val="003B1F1B"/>
    <w:rsid w:val="003B36C3"/>
    <w:rsid w:val="003B390A"/>
    <w:rsid w:val="003B3D68"/>
    <w:rsid w:val="003B3DB0"/>
    <w:rsid w:val="003B5F23"/>
    <w:rsid w:val="003B668C"/>
    <w:rsid w:val="003C1154"/>
    <w:rsid w:val="003C120A"/>
    <w:rsid w:val="003C20DB"/>
    <w:rsid w:val="003C258A"/>
    <w:rsid w:val="003C348C"/>
    <w:rsid w:val="003C3847"/>
    <w:rsid w:val="003C3BC9"/>
    <w:rsid w:val="003C5A61"/>
    <w:rsid w:val="003C5B6B"/>
    <w:rsid w:val="003C60B1"/>
    <w:rsid w:val="003D4ACE"/>
    <w:rsid w:val="003D4B24"/>
    <w:rsid w:val="003D527B"/>
    <w:rsid w:val="003D6BB0"/>
    <w:rsid w:val="003D7197"/>
    <w:rsid w:val="003D7AB9"/>
    <w:rsid w:val="003D7B95"/>
    <w:rsid w:val="003E0162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6E0F"/>
    <w:rsid w:val="003F6E63"/>
    <w:rsid w:val="003F75C5"/>
    <w:rsid w:val="00400D37"/>
    <w:rsid w:val="00400D49"/>
    <w:rsid w:val="00400F37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BF6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D47"/>
    <w:rsid w:val="00440162"/>
    <w:rsid w:val="0044071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50FB8"/>
    <w:rsid w:val="00451458"/>
    <w:rsid w:val="00451BCE"/>
    <w:rsid w:val="004521AC"/>
    <w:rsid w:val="00452616"/>
    <w:rsid w:val="00452B4D"/>
    <w:rsid w:val="00453BD2"/>
    <w:rsid w:val="00453C37"/>
    <w:rsid w:val="0045476D"/>
    <w:rsid w:val="00455545"/>
    <w:rsid w:val="00455AD7"/>
    <w:rsid w:val="004605B0"/>
    <w:rsid w:val="00460729"/>
    <w:rsid w:val="004608FB"/>
    <w:rsid w:val="00460EF6"/>
    <w:rsid w:val="00461608"/>
    <w:rsid w:val="00461ABE"/>
    <w:rsid w:val="004627A8"/>
    <w:rsid w:val="00463676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90216"/>
    <w:rsid w:val="004911DD"/>
    <w:rsid w:val="00491F73"/>
    <w:rsid w:val="004924AF"/>
    <w:rsid w:val="00492A43"/>
    <w:rsid w:val="0049381C"/>
    <w:rsid w:val="00495536"/>
    <w:rsid w:val="004965BF"/>
    <w:rsid w:val="004A081C"/>
    <w:rsid w:val="004A128E"/>
    <w:rsid w:val="004A159F"/>
    <w:rsid w:val="004A344C"/>
    <w:rsid w:val="004A403D"/>
    <w:rsid w:val="004A535C"/>
    <w:rsid w:val="004A593F"/>
    <w:rsid w:val="004A65ED"/>
    <w:rsid w:val="004A6C14"/>
    <w:rsid w:val="004A711F"/>
    <w:rsid w:val="004A7A13"/>
    <w:rsid w:val="004A7F84"/>
    <w:rsid w:val="004B05F6"/>
    <w:rsid w:val="004B0B35"/>
    <w:rsid w:val="004B17FC"/>
    <w:rsid w:val="004B1B95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C0DC6"/>
    <w:rsid w:val="004C12CB"/>
    <w:rsid w:val="004C1D93"/>
    <w:rsid w:val="004C278C"/>
    <w:rsid w:val="004C3CE9"/>
    <w:rsid w:val="004C49D8"/>
    <w:rsid w:val="004C52CD"/>
    <w:rsid w:val="004C5B8E"/>
    <w:rsid w:val="004C6DDB"/>
    <w:rsid w:val="004C70B2"/>
    <w:rsid w:val="004D099A"/>
    <w:rsid w:val="004D250D"/>
    <w:rsid w:val="004D40C7"/>
    <w:rsid w:val="004D4F01"/>
    <w:rsid w:val="004D544D"/>
    <w:rsid w:val="004D6225"/>
    <w:rsid w:val="004D7EAA"/>
    <w:rsid w:val="004E09A8"/>
    <w:rsid w:val="004E0B6A"/>
    <w:rsid w:val="004E0CCE"/>
    <w:rsid w:val="004E0DA6"/>
    <w:rsid w:val="004E1E81"/>
    <w:rsid w:val="004E2722"/>
    <w:rsid w:val="004E427B"/>
    <w:rsid w:val="004E4630"/>
    <w:rsid w:val="004E4F36"/>
    <w:rsid w:val="004E5E46"/>
    <w:rsid w:val="004E68BE"/>
    <w:rsid w:val="004E7C68"/>
    <w:rsid w:val="004F0CD9"/>
    <w:rsid w:val="004F0E07"/>
    <w:rsid w:val="004F1029"/>
    <w:rsid w:val="004F2771"/>
    <w:rsid w:val="004F50DC"/>
    <w:rsid w:val="004F713E"/>
    <w:rsid w:val="004F719F"/>
    <w:rsid w:val="005003BE"/>
    <w:rsid w:val="00500614"/>
    <w:rsid w:val="00501DCB"/>
    <w:rsid w:val="00502C2A"/>
    <w:rsid w:val="005042C8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711"/>
    <w:rsid w:val="0051701D"/>
    <w:rsid w:val="005178FB"/>
    <w:rsid w:val="005213BC"/>
    <w:rsid w:val="00521680"/>
    <w:rsid w:val="005224ED"/>
    <w:rsid w:val="00523175"/>
    <w:rsid w:val="00524427"/>
    <w:rsid w:val="00525A2A"/>
    <w:rsid w:val="00526BB1"/>
    <w:rsid w:val="0052778B"/>
    <w:rsid w:val="00527B4D"/>
    <w:rsid w:val="005300E7"/>
    <w:rsid w:val="00530777"/>
    <w:rsid w:val="00532204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40DE"/>
    <w:rsid w:val="00544BC2"/>
    <w:rsid w:val="00544D1B"/>
    <w:rsid w:val="00545CA2"/>
    <w:rsid w:val="00547527"/>
    <w:rsid w:val="00547B2B"/>
    <w:rsid w:val="00547E34"/>
    <w:rsid w:val="00550164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70234"/>
    <w:rsid w:val="005705B8"/>
    <w:rsid w:val="00570FC4"/>
    <w:rsid w:val="00571AF7"/>
    <w:rsid w:val="00573080"/>
    <w:rsid w:val="005743FF"/>
    <w:rsid w:val="00574859"/>
    <w:rsid w:val="00575B96"/>
    <w:rsid w:val="00576556"/>
    <w:rsid w:val="005768C4"/>
    <w:rsid w:val="00576FBD"/>
    <w:rsid w:val="00581CDB"/>
    <w:rsid w:val="00581D2B"/>
    <w:rsid w:val="005820A9"/>
    <w:rsid w:val="00582E04"/>
    <w:rsid w:val="005830B8"/>
    <w:rsid w:val="00583105"/>
    <w:rsid w:val="005835F5"/>
    <w:rsid w:val="00583F8D"/>
    <w:rsid w:val="0058488A"/>
    <w:rsid w:val="00584ED1"/>
    <w:rsid w:val="005859CE"/>
    <w:rsid w:val="00586B8B"/>
    <w:rsid w:val="00586E7B"/>
    <w:rsid w:val="00590149"/>
    <w:rsid w:val="005902FD"/>
    <w:rsid w:val="00590AD2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1D6C"/>
    <w:rsid w:val="005B3EF7"/>
    <w:rsid w:val="005B4678"/>
    <w:rsid w:val="005B4E3A"/>
    <w:rsid w:val="005B50EA"/>
    <w:rsid w:val="005B5DDF"/>
    <w:rsid w:val="005B6F47"/>
    <w:rsid w:val="005B76BC"/>
    <w:rsid w:val="005C01C2"/>
    <w:rsid w:val="005C1CE6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E01C4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731"/>
    <w:rsid w:val="005F1306"/>
    <w:rsid w:val="005F1F72"/>
    <w:rsid w:val="005F3B3F"/>
    <w:rsid w:val="005F3D48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C21"/>
    <w:rsid w:val="0060246A"/>
    <w:rsid w:val="006043A3"/>
    <w:rsid w:val="00604B1A"/>
    <w:rsid w:val="0060539A"/>
    <w:rsid w:val="00606053"/>
    <w:rsid w:val="00606194"/>
    <w:rsid w:val="0060651C"/>
    <w:rsid w:val="00607E2C"/>
    <w:rsid w:val="006102E3"/>
    <w:rsid w:val="00611BF9"/>
    <w:rsid w:val="00611C25"/>
    <w:rsid w:val="00612050"/>
    <w:rsid w:val="006130CD"/>
    <w:rsid w:val="00614BC2"/>
    <w:rsid w:val="00615120"/>
    <w:rsid w:val="00616E3A"/>
    <w:rsid w:val="006175FD"/>
    <w:rsid w:val="00617C03"/>
    <w:rsid w:val="00620900"/>
    <w:rsid w:val="00621287"/>
    <w:rsid w:val="006213B8"/>
    <w:rsid w:val="00622AD3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D0C"/>
    <w:rsid w:val="00635765"/>
    <w:rsid w:val="0063622B"/>
    <w:rsid w:val="006406BD"/>
    <w:rsid w:val="00640B26"/>
    <w:rsid w:val="006437E7"/>
    <w:rsid w:val="00643B0E"/>
    <w:rsid w:val="00643B84"/>
    <w:rsid w:val="00645677"/>
    <w:rsid w:val="00646CDE"/>
    <w:rsid w:val="00646E05"/>
    <w:rsid w:val="00647CF0"/>
    <w:rsid w:val="0065080B"/>
    <w:rsid w:val="00650E53"/>
    <w:rsid w:val="0065100C"/>
    <w:rsid w:val="006513AE"/>
    <w:rsid w:val="00655126"/>
    <w:rsid w:val="00655904"/>
    <w:rsid w:val="00655BFB"/>
    <w:rsid w:val="00655CBD"/>
    <w:rsid w:val="00657143"/>
    <w:rsid w:val="0065739B"/>
    <w:rsid w:val="0066105B"/>
    <w:rsid w:val="00661D40"/>
    <w:rsid w:val="006625FF"/>
    <w:rsid w:val="0066270A"/>
    <w:rsid w:val="00662C44"/>
    <w:rsid w:val="00662E23"/>
    <w:rsid w:val="00664D63"/>
    <w:rsid w:val="00665278"/>
    <w:rsid w:val="00665B3A"/>
    <w:rsid w:val="0066682C"/>
    <w:rsid w:val="00667AEF"/>
    <w:rsid w:val="00671100"/>
    <w:rsid w:val="00671A85"/>
    <w:rsid w:val="00672EF0"/>
    <w:rsid w:val="006739A5"/>
    <w:rsid w:val="00673CE3"/>
    <w:rsid w:val="0067449E"/>
    <w:rsid w:val="00674FA4"/>
    <w:rsid w:val="0067584C"/>
    <w:rsid w:val="00676F29"/>
    <w:rsid w:val="00680340"/>
    <w:rsid w:val="00680510"/>
    <w:rsid w:val="00682905"/>
    <w:rsid w:val="00682BDD"/>
    <w:rsid w:val="0068320C"/>
    <w:rsid w:val="006834ED"/>
    <w:rsid w:val="006836FF"/>
    <w:rsid w:val="00683AA2"/>
    <w:rsid w:val="00683CD1"/>
    <w:rsid w:val="00683E32"/>
    <w:rsid w:val="006861DD"/>
    <w:rsid w:val="00687982"/>
    <w:rsid w:val="0069172D"/>
    <w:rsid w:val="00692AA0"/>
    <w:rsid w:val="00693228"/>
    <w:rsid w:val="006933A0"/>
    <w:rsid w:val="00693544"/>
    <w:rsid w:val="00694427"/>
    <w:rsid w:val="00697958"/>
    <w:rsid w:val="006A0784"/>
    <w:rsid w:val="006A23FB"/>
    <w:rsid w:val="006A364F"/>
    <w:rsid w:val="006A5768"/>
    <w:rsid w:val="006B0101"/>
    <w:rsid w:val="006B0600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2AF9"/>
    <w:rsid w:val="006C2DE2"/>
    <w:rsid w:val="006C300D"/>
    <w:rsid w:val="006C3F3B"/>
    <w:rsid w:val="006C5695"/>
    <w:rsid w:val="006C662F"/>
    <w:rsid w:val="006D03B4"/>
    <w:rsid w:val="006D1E8E"/>
    <w:rsid w:val="006D2AA4"/>
    <w:rsid w:val="006D37E9"/>
    <w:rsid w:val="006D5140"/>
    <w:rsid w:val="006D6ABA"/>
    <w:rsid w:val="006D793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682A"/>
    <w:rsid w:val="007105B0"/>
    <w:rsid w:val="00711922"/>
    <w:rsid w:val="00711E52"/>
    <w:rsid w:val="007121B2"/>
    <w:rsid w:val="00713B7C"/>
    <w:rsid w:val="00713DF3"/>
    <w:rsid w:val="007141AD"/>
    <w:rsid w:val="00714807"/>
    <w:rsid w:val="00714E36"/>
    <w:rsid w:val="0071656B"/>
    <w:rsid w:val="0071692B"/>
    <w:rsid w:val="00717227"/>
    <w:rsid w:val="00720177"/>
    <w:rsid w:val="00720AC7"/>
    <w:rsid w:val="00721B3A"/>
    <w:rsid w:val="007223C8"/>
    <w:rsid w:val="00722712"/>
    <w:rsid w:val="00723929"/>
    <w:rsid w:val="00724445"/>
    <w:rsid w:val="0072451E"/>
    <w:rsid w:val="00724ED5"/>
    <w:rsid w:val="00724EE7"/>
    <w:rsid w:val="00727076"/>
    <w:rsid w:val="00730365"/>
    <w:rsid w:val="007304DA"/>
    <w:rsid w:val="00731454"/>
    <w:rsid w:val="00733787"/>
    <w:rsid w:val="00734171"/>
    <w:rsid w:val="00734843"/>
    <w:rsid w:val="00736069"/>
    <w:rsid w:val="0073659A"/>
    <w:rsid w:val="007367AB"/>
    <w:rsid w:val="007373E6"/>
    <w:rsid w:val="0074104C"/>
    <w:rsid w:val="0074216C"/>
    <w:rsid w:val="0074328F"/>
    <w:rsid w:val="00744C74"/>
    <w:rsid w:val="00744E66"/>
    <w:rsid w:val="0074510C"/>
    <w:rsid w:val="00747190"/>
    <w:rsid w:val="00752C61"/>
    <w:rsid w:val="007531D0"/>
    <w:rsid w:val="00753451"/>
    <w:rsid w:val="00753DA0"/>
    <w:rsid w:val="00754C1B"/>
    <w:rsid w:val="0075610D"/>
    <w:rsid w:val="0075765E"/>
    <w:rsid w:val="00760FED"/>
    <w:rsid w:val="0076125C"/>
    <w:rsid w:val="00764986"/>
    <w:rsid w:val="00765E3A"/>
    <w:rsid w:val="00767C43"/>
    <w:rsid w:val="00770A46"/>
    <w:rsid w:val="00770C7D"/>
    <w:rsid w:val="00770CC1"/>
    <w:rsid w:val="0077101F"/>
    <w:rsid w:val="00773D89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599"/>
    <w:rsid w:val="007975B9"/>
    <w:rsid w:val="00797FED"/>
    <w:rsid w:val="007A4AD9"/>
    <w:rsid w:val="007A5167"/>
    <w:rsid w:val="007A5F5C"/>
    <w:rsid w:val="007B01FA"/>
    <w:rsid w:val="007B0A37"/>
    <w:rsid w:val="007B12BD"/>
    <w:rsid w:val="007B238B"/>
    <w:rsid w:val="007B2CD0"/>
    <w:rsid w:val="007B4222"/>
    <w:rsid w:val="007B438B"/>
    <w:rsid w:val="007B4AD5"/>
    <w:rsid w:val="007B5035"/>
    <w:rsid w:val="007B7981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CC1"/>
    <w:rsid w:val="007D4680"/>
    <w:rsid w:val="007D4DA2"/>
    <w:rsid w:val="007E08A7"/>
    <w:rsid w:val="007E165C"/>
    <w:rsid w:val="007E169A"/>
    <w:rsid w:val="007E1CB7"/>
    <w:rsid w:val="007E2F83"/>
    <w:rsid w:val="007E5A9A"/>
    <w:rsid w:val="007F02F2"/>
    <w:rsid w:val="007F0C4E"/>
    <w:rsid w:val="007F1EEA"/>
    <w:rsid w:val="007F1F21"/>
    <w:rsid w:val="007F4463"/>
    <w:rsid w:val="007F4CCA"/>
    <w:rsid w:val="007F50BA"/>
    <w:rsid w:val="007F5A6C"/>
    <w:rsid w:val="007F5AFC"/>
    <w:rsid w:val="007F6033"/>
    <w:rsid w:val="007F6631"/>
    <w:rsid w:val="007F6E36"/>
    <w:rsid w:val="007F7790"/>
    <w:rsid w:val="007F7A95"/>
    <w:rsid w:val="00800305"/>
    <w:rsid w:val="00800470"/>
    <w:rsid w:val="00800681"/>
    <w:rsid w:val="0080428A"/>
    <w:rsid w:val="00804380"/>
    <w:rsid w:val="008044E6"/>
    <w:rsid w:val="00804B15"/>
    <w:rsid w:val="00805359"/>
    <w:rsid w:val="00805CB4"/>
    <w:rsid w:val="00805E94"/>
    <w:rsid w:val="00807768"/>
    <w:rsid w:val="00807A41"/>
    <w:rsid w:val="00810602"/>
    <w:rsid w:val="008114F3"/>
    <w:rsid w:val="008122AE"/>
    <w:rsid w:val="00812326"/>
    <w:rsid w:val="0081370B"/>
    <w:rsid w:val="00813FDE"/>
    <w:rsid w:val="008147C0"/>
    <w:rsid w:val="00815538"/>
    <w:rsid w:val="00816602"/>
    <w:rsid w:val="00816C50"/>
    <w:rsid w:val="00820A9C"/>
    <w:rsid w:val="00821B53"/>
    <w:rsid w:val="00822B7C"/>
    <w:rsid w:val="00822E79"/>
    <w:rsid w:val="00822F02"/>
    <w:rsid w:val="00823B61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BE"/>
    <w:rsid w:val="008642F0"/>
    <w:rsid w:val="00865001"/>
    <w:rsid w:val="0086523F"/>
    <w:rsid w:val="00870F35"/>
    <w:rsid w:val="0087124F"/>
    <w:rsid w:val="0087394E"/>
    <w:rsid w:val="00874B50"/>
    <w:rsid w:val="008764FF"/>
    <w:rsid w:val="008772FE"/>
    <w:rsid w:val="00877ECF"/>
    <w:rsid w:val="008803EA"/>
    <w:rsid w:val="00880DC7"/>
    <w:rsid w:val="008814D4"/>
    <w:rsid w:val="00881BD6"/>
    <w:rsid w:val="00881E6F"/>
    <w:rsid w:val="00884665"/>
    <w:rsid w:val="00887A29"/>
    <w:rsid w:val="008916F0"/>
    <w:rsid w:val="0089209E"/>
    <w:rsid w:val="0089530B"/>
    <w:rsid w:val="008953DE"/>
    <w:rsid w:val="008A1747"/>
    <w:rsid w:val="008A2D94"/>
    <w:rsid w:val="008A4CF0"/>
    <w:rsid w:val="008A536E"/>
    <w:rsid w:val="008A78F4"/>
    <w:rsid w:val="008B0A0D"/>
    <w:rsid w:val="008B0FB2"/>
    <w:rsid w:val="008B1961"/>
    <w:rsid w:val="008B3770"/>
    <w:rsid w:val="008B3D71"/>
    <w:rsid w:val="008B3E68"/>
    <w:rsid w:val="008B4D6F"/>
    <w:rsid w:val="008B54EE"/>
    <w:rsid w:val="008B60C5"/>
    <w:rsid w:val="008C08EE"/>
    <w:rsid w:val="008C08F9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9B6"/>
    <w:rsid w:val="008E0830"/>
    <w:rsid w:val="008E0D34"/>
    <w:rsid w:val="008E0D7E"/>
    <w:rsid w:val="008E1AF3"/>
    <w:rsid w:val="008E1DFC"/>
    <w:rsid w:val="008E31A0"/>
    <w:rsid w:val="008E3C17"/>
    <w:rsid w:val="008E4D6E"/>
    <w:rsid w:val="008E5C4E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BA8"/>
    <w:rsid w:val="008F4E02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986"/>
    <w:rsid w:val="00903D78"/>
    <w:rsid w:val="009045D3"/>
    <w:rsid w:val="00904BEB"/>
    <w:rsid w:val="00904C55"/>
    <w:rsid w:val="009055A2"/>
    <w:rsid w:val="00906404"/>
    <w:rsid w:val="00906A76"/>
    <w:rsid w:val="00907695"/>
    <w:rsid w:val="009117FF"/>
    <w:rsid w:val="009153E2"/>
    <w:rsid w:val="00915473"/>
    <w:rsid w:val="00917722"/>
    <w:rsid w:val="00921310"/>
    <w:rsid w:val="00921ACF"/>
    <w:rsid w:val="00923965"/>
    <w:rsid w:val="009242BB"/>
    <w:rsid w:val="00925019"/>
    <w:rsid w:val="0092573B"/>
    <w:rsid w:val="00926171"/>
    <w:rsid w:val="00927847"/>
    <w:rsid w:val="00927D78"/>
    <w:rsid w:val="0093015F"/>
    <w:rsid w:val="00931725"/>
    <w:rsid w:val="00931AB9"/>
    <w:rsid w:val="00932766"/>
    <w:rsid w:val="00932A5D"/>
    <w:rsid w:val="00934501"/>
    <w:rsid w:val="009347AC"/>
    <w:rsid w:val="00935FBF"/>
    <w:rsid w:val="009368FA"/>
    <w:rsid w:val="0093739A"/>
    <w:rsid w:val="00937786"/>
    <w:rsid w:val="009378AF"/>
    <w:rsid w:val="009403CE"/>
    <w:rsid w:val="00940A40"/>
    <w:rsid w:val="009418DE"/>
    <w:rsid w:val="00943708"/>
    <w:rsid w:val="009448E7"/>
    <w:rsid w:val="00944ECB"/>
    <w:rsid w:val="00945C6F"/>
    <w:rsid w:val="00946C1F"/>
    <w:rsid w:val="00946C36"/>
    <w:rsid w:val="00946FCB"/>
    <w:rsid w:val="0094707D"/>
    <w:rsid w:val="009538AE"/>
    <w:rsid w:val="009554A4"/>
    <w:rsid w:val="009558CA"/>
    <w:rsid w:val="0095670E"/>
    <w:rsid w:val="00957367"/>
    <w:rsid w:val="0096028C"/>
    <w:rsid w:val="0096119E"/>
    <w:rsid w:val="00961972"/>
    <w:rsid w:val="00963A70"/>
    <w:rsid w:val="00964AA8"/>
    <w:rsid w:val="00964D09"/>
    <w:rsid w:val="00965F2D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B97"/>
    <w:rsid w:val="009B6DCA"/>
    <w:rsid w:val="009C0A82"/>
    <w:rsid w:val="009C217C"/>
    <w:rsid w:val="009C238B"/>
    <w:rsid w:val="009C2C33"/>
    <w:rsid w:val="009C3D2C"/>
    <w:rsid w:val="009C5DC6"/>
    <w:rsid w:val="009C60E0"/>
    <w:rsid w:val="009C725F"/>
    <w:rsid w:val="009C7530"/>
    <w:rsid w:val="009C759C"/>
    <w:rsid w:val="009C7D05"/>
    <w:rsid w:val="009D07C0"/>
    <w:rsid w:val="009D0EDA"/>
    <w:rsid w:val="009D11DB"/>
    <w:rsid w:val="009D1654"/>
    <w:rsid w:val="009D2C0B"/>
    <w:rsid w:val="009D3F7B"/>
    <w:rsid w:val="009D51C0"/>
    <w:rsid w:val="009D5252"/>
    <w:rsid w:val="009D5448"/>
    <w:rsid w:val="009D5722"/>
    <w:rsid w:val="009D6006"/>
    <w:rsid w:val="009E0228"/>
    <w:rsid w:val="009E07CE"/>
    <w:rsid w:val="009E3AE7"/>
    <w:rsid w:val="009E50C9"/>
    <w:rsid w:val="009E6276"/>
    <w:rsid w:val="009E7D61"/>
    <w:rsid w:val="009F06F9"/>
    <w:rsid w:val="009F1318"/>
    <w:rsid w:val="009F206B"/>
    <w:rsid w:val="009F3F83"/>
    <w:rsid w:val="009F4A18"/>
    <w:rsid w:val="009F4BA7"/>
    <w:rsid w:val="009F6975"/>
    <w:rsid w:val="009F6EB9"/>
    <w:rsid w:val="00A00367"/>
    <w:rsid w:val="00A005C4"/>
    <w:rsid w:val="00A02732"/>
    <w:rsid w:val="00A03606"/>
    <w:rsid w:val="00A03D48"/>
    <w:rsid w:val="00A04553"/>
    <w:rsid w:val="00A06414"/>
    <w:rsid w:val="00A0690D"/>
    <w:rsid w:val="00A07169"/>
    <w:rsid w:val="00A07AB5"/>
    <w:rsid w:val="00A10961"/>
    <w:rsid w:val="00A113C3"/>
    <w:rsid w:val="00A119E9"/>
    <w:rsid w:val="00A12602"/>
    <w:rsid w:val="00A1294B"/>
    <w:rsid w:val="00A130BC"/>
    <w:rsid w:val="00A146D8"/>
    <w:rsid w:val="00A16216"/>
    <w:rsid w:val="00A1681B"/>
    <w:rsid w:val="00A21BE0"/>
    <w:rsid w:val="00A221EC"/>
    <w:rsid w:val="00A224EC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64C7"/>
    <w:rsid w:val="00A37F45"/>
    <w:rsid w:val="00A412DC"/>
    <w:rsid w:val="00A412E9"/>
    <w:rsid w:val="00A437C9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31C"/>
    <w:rsid w:val="00A8088F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11B6"/>
    <w:rsid w:val="00AA1238"/>
    <w:rsid w:val="00AA15A8"/>
    <w:rsid w:val="00AA262F"/>
    <w:rsid w:val="00AA34BE"/>
    <w:rsid w:val="00AA44BF"/>
    <w:rsid w:val="00AA5182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55AB"/>
    <w:rsid w:val="00AB5826"/>
    <w:rsid w:val="00AB6276"/>
    <w:rsid w:val="00AB652E"/>
    <w:rsid w:val="00AB6E7C"/>
    <w:rsid w:val="00AC0627"/>
    <w:rsid w:val="00AC093F"/>
    <w:rsid w:val="00AC0943"/>
    <w:rsid w:val="00AC0DCA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2777"/>
    <w:rsid w:val="00AE2905"/>
    <w:rsid w:val="00AE306A"/>
    <w:rsid w:val="00AE3238"/>
    <w:rsid w:val="00AE38E1"/>
    <w:rsid w:val="00AE3AAC"/>
    <w:rsid w:val="00AE4266"/>
    <w:rsid w:val="00AE4802"/>
    <w:rsid w:val="00AE544C"/>
    <w:rsid w:val="00AE6349"/>
    <w:rsid w:val="00AE6F71"/>
    <w:rsid w:val="00AE7F1A"/>
    <w:rsid w:val="00AF00C2"/>
    <w:rsid w:val="00AF02EF"/>
    <w:rsid w:val="00AF0B95"/>
    <w:rsid w:val="00AF2144"/>
    <w:rsid w:val="00AF2641"/>
    <w:rsid w:val="00AF3E22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15FD"/>
    <w:rsid w:val="00B13608"/>
    <w:rsid w:val="00B173AD"/>
    <w:rsid w:val="00B17701"/>
    <w:rsid w:val="00B2053F"/>
    <w:rsid w:val="00B20777"/>
    <w:rsid w:val="00B21567"/>
    <w:rsid w:val="00B2242F"/>
    <w:rsid w:val="00B23442"/>
    <w:rsid w:val="00B2409E"/>
    <w:rsid w:val="00B241D0"/>
    <w:rsid w:val="00B2573D"/>
    <w:rsid w:val="00B2712C"/>
    <w:rsid w:val="00B27F08"/>
    <w:rsid w:val="00B3046F"/>
    <w:rsid w:val="00B30B51"/>
    <w:rsid w:val="00B3145D"/>
    <w:rsid w:val="00B31552"/>
    <w:rsid w:val="00B320C2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635B"/>
    <w:rsid w:val="00B46466"/>
    <w:rsid w:val="00B4782D"/>
    <w:rsid w:val="00B503D2"/>
    <w:rsid w:val="00B51065"/>
    <w:rsid w:val="00B518D0"/>
    <w:rsid w:val="00B51AB2"/>
    <w:rsid w:val="00B5294B"/>
    <w:rsid w:val="00B530EC"/>
    <w:rsid w:val="00B53247"/>
    <w:rsid w:val="00B54C81"/>
    <w:rsid w:val="00B5645F"/>
    <w:rsid w:val="00B56A18"/>
    <w:rsid w:val="00B57378"/>
    <w:rsid w:val="00B6062C"/>
    <w:rsid w:val="00B618A3"/>
    <w:rsid w:val="00B62ADD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80131"/>
    <w:rsid w:val="00B82AB6"/>
    <w:rsid w:val="00B83188"/>
    <w:rsid w:val="00B83947"/>
    <w:rsid w:val="00B840F1"/>
    <w:rsid w:val="00B841C5"/>
    <w:rsid w:val="00B8454B"/>
    <w:rsid w:val="00B84A76"/>
    <w:rsid w:val="00B84F02"/>
    <w:rsid w:val="00B85FD0"/>
    <w:rsid w:val="00B86A12"/>
    <w:rsid w:val="00B86C0C"/>
    <w:rsid w:val="00B86DE6"/>
    <w:rsid w:val="00B900ED"/>
    <w:rsid w:val="00B90222"/>
    <w:rsid w:val="00B90E0D"/>
    <w:rsid w:val="00B93C94"/>
    <w:rsid w:val="00B94C56"/>
    <w:rsid w:val="00B9548D"/>
    <w:rsid w:val="00B95FF2"/>
    <w:rsid w:val="00B9624F"/>
    <w:rsid w:val="00B967C3"/>
    <w:rsid w:val="00B9714E"/>
    <w:rsid w:val="00BA01A3"/>
    <w:rsid w:val="00BA06D5"/>
    <w:rsid w:val="00BA0D81"/>
    <w:rsid w:val="00BA317C"/>
    <w:rsid w:val="00BA36C7"/>
    <w:rsid w:val="00BA7B59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91A"/>
    <w:rsid w:val="00BC2AC1"/>
    <w:rsid w:val="00BC2E9E"/>
    <w:rsid w:val="00BC4A0A"/>
    <w:rsid w:val="00BC4D9F"/>
    <w:rsid w:val="00BC594C"/>
    <w:rsid w:val="00BC6AD9"/>
    <w:rsid w:val="00BC6BC5"/>
    <w:rsid w:val="00BC6E9C"/>
    <w:rsid w:val="00BC7AC8"/>
    <w:rsid w:val="00BD1C07"/>
    <w:rsid w:val="00BD2145"/>
    <w:rsid w:val="00BD3095"/>
    <w:rsid w:val="00BD366E"/>
    <w:rsid w:val="00BD398E"/>
    <w:rsid w:val="00BD606D"/>
    <w:rsid w:val="00BD67EA"/>
    <w:rsid w:val="00BD7014"/>
    <w:rsid w:val="00BD74A8"/>
    <w:rsid w:val="00BE0A9F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B04"/>
    <w:rsid w:val="00BF11F0"/>
    <w:rsid w:val="00BF1468"/>
    <w:rsid w:val="00BF226A"/>
    <w:rsid w:val="00BF37AD"/>
    <w:rsid w:val="00BF41C0"/>
    <w:rsid w:val="00BF4467"/>
    <w:rsid w:val="00BF48D6"/>
    <w:rsid w:val="00BF5333"/>
    <w:rsid w:val="00BF7431"/>
    <w:rsid w:val="00C00E3F"/>
    <w:rsid w:val="00C00F4A"/>
    <w:rsid w:val="00C02658"/>
    <w:rsid w:val="00C02754"/>
    <w:rsid w:val="00C0428A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23426"/>
    <w:rsid w:val="00C2430A"/>
    <w:rsid w:val="00C2534D"/>
    <w:rsid w:val="00C264E0"/>
    <w:rsid w:val="00C266A3"/>
    <w:rsid w:val="00C269F4"/>
    <w:rsid w:val="00C2706C"/>
    <w:rsid w:val="00C27980"/>
    <w:rsid w:val="00C3125D"/>
    <w:rsid w:val="00C3205E"/>
    <w:rsid w:val="00C3271F"/>
    <w:rsid w:val="00C32869"/>
    <w:rsid w:val="00C328B3"/>
    <w:rsid w:val="00C32C95"/>
    <w:rsid w:val="00C33CC6"/>
    <w:rsid w:val="00C34CF2"/>
    <w:rsid w:val="00C35658"/>
    <w:rsid w:val="00C371DA"/>
    <w:rsid w:val="00C41C41"/>
    <w:rsid w:val="00C436CF"/>
    <w:rsid w:val="00C467FD"/>
    <w:rsid w:val="00C473AE"/>
    <w:rsid w:val="00C5167A"/>
    <w:rsid w:val="00C51801"/>
    <w:rsid w:val="00C5403B"/>
    <w:rsid w:val="00C555B7"/>
    <w:rsid w:val="00C5669A"/>
    <w:rsid w:val="00C57643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6E8"/>
    <w:rsid w:val="00C715C2"/>
    <w:rsid w:val="00C71D9A"/>
    <w:rsid w:val="00C725BF"/>
    <w:rsid w:val="00C73AFF"/>
    <w:rsid w:val="00C748F4"/>
    <w:rsid w:val="00C74CF8"/>
    <w:rsid w:val="00C74E7F"/>
    <w:rsid w:val="00C75EA0"/>
    <w:rsid w:val="00C760BE"/>
    <w:rsid w:val="00C76F6A"/>
    <w:rsid w:val="00C80C76"/>
    <w:rsid w:val="00C8123B"/>
    <w:rsid w:val="00C81248"/>
    <w:rsid w:val="00C8138A"/>
    <w:rsid w:val="00C8172C"/>
    <w:rsid w:val="00C8216E"/>
    <w:rsid w:val="00C8428C"/>
    <w:rsid w:val="00C84597"/>
    <w:rsid w:val="00C85011"/>
    <w:rsid w:val="00C853F7"/>
    <w:rsid w:val="00C85F9A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1C97"/>
    <w:rsid w:val="00CB272B"/>
    <w:rsid w:val="00CB32F7"/>
    <w:rsid w:val="00CB4823"/>
    <w:rsid w:val="00CB486F"/>
    <w:rsid w:val="00CB48B7"/>
    <w:rsid w:val="00CB5A93"/>
    <w:rsid w:val="00CB74CC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38BE"/>
    <w:rsid w:val="00CD4046"/>
    <w:rsid w:val="00CD4548"/>
    <w:rsid w:val="00CD4FCA"/>
    <w:rsid w:val="00CE0503"/>
    <w:rsid w:val="00CE0A2D"/>
    <w:rsid w:val="00CE1F04"/>
    <w:rsid w:val="00CE2D78"/>
    <w:rsid w:val="00CE33C4"/>
    <w:rsid w:val="00CE4F55"/>
    <w:rsid w:val="00CE519D"/>
    <w:rsid w:val="00CE6501"/>
    <w:rsid w:val="00CE6615"/>
    <w:rsid w:val="00CE6BC7"/>
    <w:rsid w:val="00CF1AFB"/>
    <w:rsid w:val="00CF33A3"/>
    <w:rsid w:val="00CF3F6F"/>
    <w:rsid w:val="00CF4733"/>
    <w:rsid w:val="00CF628A"/>
    <w:rsid w:val="00CF6306"/>
    <w:rsid w:val="00CF6D7B"/>
    <w:rsid w:val="00CF6F92"/>
    <w:rsid w:val="00CF7C92"/>
    <w:rsid w:val="00D0082D"/>
    <w:rsid w:val="00D009AF"/>
    <w:rsid w:val="00D021E9"/>
    <w:rsid w:val="00D026E5"/>
    <w:rsid w:val="00D03422"/>
    <w:rsid w:val="00D03C6D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20DC6"/>
    <w:rsid w:val="00D21904"/>
    <w:rsid w:val="00D223BD"/>
    <w:rsid w:val="00D2255C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EF5"/>
    <w:rsid w:val="00D3650C"/>
    <w:rsid w:val="00D36536"/>
    <w:rsid w:val="00D37FC7"/>
    <w:rsid w:val="00D4125B"/>
    <w:rsid w:val="00D4161A"/>
    <w:rsid w:val="00D41AFB"/>
    <w:rsid w:val="00D41D21"/>
    <w:rsid w:val="00D438E0"/>
    <w:rsid w:val="00D44852"/>
    <w:rsid w:val="00D44CFD"/>
    <w:rsid w:val="00D4581C"/>
    <w:rsid w:val="00D4752E"/>
    <w:rsid w:val="00D47542"/>
    <w:rsid w:val="00D47A81"/>
    <w:rsid w:val="00D47EBC"/>
    <w:rsid w:val="00D51211"/>
    <w:rsid w:val="00D5137E"/>
    <w:rsid w:val="00D5154A"/>
    <w:rsid w:val="00D51E6A"/>
    <w:rsid w:val="00D52069"/>
    <w:rsid w:val="00D52877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3E67"/>
    <w:rsid w:val="00D65DCC"/>
    <w:rsid w:val="00D663AD"/>
    <w:rsid w:val="00D6647E"/>
    <w:rsid w:val="00D6690F"/>
    <w:rsid w:val="00D713AC"/>
    <w:rsid w:val="00D71B92"/>
    <w:rsid w:val="00D72AB8"/>
    <w:rsid w:val="00D74BD6"/>
    <w:rsid w:val="00D74C1F"/>
    <w:rsid w:val="00D75483"/>
    <w:rsid w:val="00D76A42"/>
    <w:rsid w:val="00D7751A"/>
    <w:rsid w:val="00D80E3B"/>
    <w:rsid w:val="00D825EB"/>
    <w:rsid w:val="00D82925"/>
    <w:rsid w:val="00D85547"/>
    <w:rsid w:val="00D85C28"/>
    <w:rsid w:val="00D85D71"/>
    <w:rsid w:val="00D861EC"/>
    <w:rsid w:val="00D91C62"/>
    <w:rsid w:val="00D93AB3"/>
    <w:rsid w:val="00D94024"/>
    <w:rsid w:val="00D94F4A"/>
    <w:rsid w:val="00D959D1"/>
    <w:rsid w:val="00D95CF4"/>
    <w:rsid w:val="00D95DD6"/>
    <w:rsid w:val="00DA05C7"/>
    <w:rsid w:val="00DA2226"/>
    <w:rsid w:val="00DA33AD"/>
    <w:rsid w:val="00DA4ECF"/>
    <w:rsid w:val="00DA5359"/>
    <w:rsid w:val="00DA5AC5"/>
    <w:rsid w:val="00DA71A6"/>
    <w:rsid w:val="00DA75F0"/>
    <w:rsid w:val="00DB08F1"/>
    <w:rsid w:val="00DB1C77"/>
    <w:rsid w:val="00DB3F95"/>
    <w:rsid w:val="00DB58E9"/>
    <w:rsid w:val="00DB64FC"/>
    <w:rsid w:val="00DB68D7"/>
    <w:rsid w:val="00DC0C4F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31FF"/>
    <w:rsid w:val="00DF39DD"/>
    <w:rsid w:val="00DF40FB"/>
    <w:rsid w:val="00DF4C13"/>
    <w:rsid w:val="00DF6B41"/>
    <w:rsid w:val="00DF71B2"/>
    <w:rsid w:val="00DF748F"/>
    <w:rsid w:val="00E000F5"/>
    <w:rsid w:val="00E0130D"/>
    <w:rsid w:val="00E01941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7CEB"/>
    <w:rsid w:val="00E07DC7"/>
    <w:rsid w:val="00E115D3"/>
    <w:rsid w:val="00E11BC1"/>
    <w:rsid w:val="00E12F19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1289"/>
    <w:rsid w:val="00E31425"/>
    <w:rsid w:val="00E31FE0"/>
    <w:rsid w:val="00E32306"/>
    <w:rsid w:val="00E353C9"/>
    <w:rsid w:val="00E36A8A"/>
    <w:rsid w:val="00E37867"/>
    <w:rsid w:val="00E405FB"/>
    <w:rsid w:val="00E40785"/>
    <w:rsid w:val="00E41155"/>
    <w:rsid w:val="00E426D4"/>
    <w:rsid w:val="00E43BE7"/>
    <w:rsid w:val="00E43C29"/>
    <w:rsid w:val="00E43E62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34F"/>
    <w:rsid w:val="00E57002"/>
    <w:rsid w:val="00E6129B"/>
    <w:rsid w:val="00E61380"/>
    <w:rsid w:val="00E626E3"/>
    <w:rsid w:val="00E6284D"/>
    <w:rsid w:val="00E63E6E"/>
    <w:rsid w:val="00E64117"/>
    <w:rsid w:val="00E65EF8"/>
    <w:rsid w:val="00E6614A"/>
    <w:rsid w:val="00E66D6E"/>
    <w:rsid w:val="00E67535"/>
    <w:rsid w:val="00E72151"/>
    <w:rsid w:val="00E722DF"/>
    <w:rsid w:val="00E7363D"/>
    <w:rsid w:val="00E748F8"/>
    <w:rsid w:val="00E74B21"/>
    <w:rsid w:val="00E74BD1"/>
    <w:rsid w:val="00E75AC7"/>
    <w:rsid w:val="00E7699D"/>
    <w:rsid w:val="00E76B36"/>
    <w:rsid w:val="00E8058E"/>
    <w:rsid w:val="00E8071A"/>
    <w:rsid w:val="00E81060"/>
    <w:rsid w:val="00E824F3"/>
    <w:rsid w:val="00E82CD4"/>
    <w:rsid w:val="00E83A64"/>
    <w:rsid w:val="00E84559"/>
    <w:rsid w:val="00E8692D"/>
    <w:rsid w:val="00E87AD8"/>
    <w:rsid w:val="00E87C14"/>
    <w:rsid w:val="00E91A9D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B54"/>
    <w:rsid w:val="00EA4FD7"/>
    <w:rsid w:val="00EA6732"/>
    <w:rsid w:val="00EB0493"/>
    <w:rsid w:val="00EB1051"/>
    <w:rsid w:val="00EB3C07"/>
    <w:rsid w:val="00EB514B"/>
    <w:rsid w:val="00EB6CB0"/>
    <w:rsid w:val="00EB75F4"/>
    <w:rsid w:val="00EB7A06"/>
    <w:rsid w:val="00EC0241"/>
    <w:rsid w:val="00EC1B0B"/>
    <w:rsid w:val="00EC20D0"/>
    <w:rsid w:val="00EC306B"/>
    <w:rsid w:val="00EC38AC"/>
    <w:rsid w:val="00EC4084"/>
    <w:rsid w:val="00EC4235"/>
    <w:rsid w:val="00EC58EA"/>
    <w:rsid w:val="00EC6C7D"/>
    <w:rsid w:val="00EC764B"/>
    <w:rsid w:val="00EC792B"/>
    <w:rsid w:val="00ED0E51"/>
    <w:rsid w:val="00ED1002"/>
    <w:rsid w:val="00ED22AE"/>
    <w:rsid w:val="00ED320E"/>
    <w:rsid w:val="00ED4485"/>
    <w:rsid w:val="00ED459F"/>
    <w:rsid w:val="00ED4697"/>
    <w:rsid w:val="00ED46A6"/>
    <w:rsid w:val="00ED62B5"/>
    <w:rsid w:val="00ED7E5A"/>
    <w:rsid w:val="00ED7E7B"/>
    <w:rsid w:val="00EE0A15"/>
    <w:rsid w:val="00EE1C45"/>
    <w:rsid w:val="00EE308B"/>
    <w:rsid w:val="00EE352D"/>
    <w:rsid w:val="00EE3823"/>
    <w:rsid w:val="00EE5AE9"/>
    <w:rsid w:val="00EE6BF7"/>
    <w:rsid w:val="00EE7453"/>
    <w:rsid w:val="00EF02D5"/>
    <w:rsid w:val="00EF08F7"/>
    <w:rsid w:val="00EF0D3E"/>
    <w:rsid w:val="00EF1FDF"/>
    <w:rsid w:val="00EF3A45"/>
    <w:rsid w:val="00EF4CE9"/>
    <w:rsid w:val="00EF6B3E"/>
    <w:rsid w:val="00F01A84"/>
    <w:rsid w:val="00F01C90"/>
    <w:rsid w:val="00F0250C"/>
    <w:rsid w:val="00F02C4D"/>
    <w:rsid w:val="00F02E0B"/>
    <w:rsid w:val="00F04D74"/>
    <w:rsid w:val="00F057AC"/>
    <w:rsid w:val="00F05EFE"/>
    <w:rsid w:val="00F0713A"/>
    <w:rsid w:val="00F10632"/>
    <w:rsid w:val="00F11FB8"/>
    <w:rsid w:val="00F12E08"/>
    <w:rsid w:val="00F13F01"/>
    <w:rsid w:val="00F141D7"/>
    <w:rsid w:val="00F142EB"/>
    <w:rsid w:val="00F14668"/>
    <w:rsid w:val="00F14BCD"/>
    <w:rsid w:val="00F166C7"/>
    <w:rsid w:val="00F200C9"/>
    <w:rsid w:val="00F204A1"/>
    <w:rsid w:val="00F21089"/>
    <w:rsid w:val="00F22989"/>
    <w:rsid w:val="00F23A71"/>
    <w:rsid w:val="00F245BA"/>
    <w:rsid w:val="00F248C6"/>
    <w:rsid w:val="00F24B85"/>
    <w:rsid w:val="00F2578C"/>
    <w:rsid w:val="00F2586A"/>
    <w:rsid w:val="00F262D2"/>
    <w:rsid w:val="00F26510"/>
    <w:rsid w:val="00F271A9"/>
    <w:rsid w:val="00F30041"/>
    <w:rsid w:val="00F30884"/>
    <w:rsid w:val="00F310E3"/>
    <w:rsid w:val="00F31D76"/>
    <w:rsid w:val="00F32210"/>
    <w:rsid w:val="00F32D97"/>
    <w:rsid w:val="00F32DEC"/>
    <w:rsid w:val="00F33C7F"/>
    <w:rsid w:val="00F33E6F"/>
    <w:rsid w:val="00F341CA"/>
    <w:rsid w:val="00F3683B"/>
    <w:rsid w:val="00F36D57"/>
    <w:rsid w:val="00F41D0F"/>
    <w:rsid w:val="00F42538"/>
    <w:rsid w:val="00F42B86"/>
    <w:rsid w:val="00F43BB2"/>
    <w:rsid w:val="00F44FE7"/>
    <w:rsid w:val="00F46133"/>
    <w:rsid w:val="00F46C33"/>
    <w:rsid w:val="00F46EF6"/>
    <w:rsid w:val="00F475D5"/>
    <w:rsid w:val="00F500C6"/>
    <w:rsid w:val="00F50209"/>
    <w:rsid w:val="00F50BE2"/>
    <w:rsid w:val="00F50FD5"/>
    <w:rsid w:val="00F5171C"/>
    <w:rsid w:val="00F52B14"/>
    <w:rsid w:val="00F54361"/>
    <w:rsid w:val="00F544A4"/>
    <w:rsid w:val="00F545C9"/>
    <w:rsid w:val="00F54F9F"/>
    <w:rsid w:val="00F571F5"/>
    <w:rsid w:val="00F5764B"/>
    <w:rsid w:val="00F57B5A"/>
    <w:rsid w:val="00F60E46"/>
    <w:rsid w:val="00F61B61"/>
    <w:rsid w:val="00F625C6"/>
    <w:rsid w:val="00F629CE"/>
    <w:rsid w:val="00F6352E"/>
    <w:rsid w:val="00F63E68"/>
    <w:rsid w:val="00F641A7"/>
    <w:rsid w:val="00F64663"/>
    <w:rsid w:val="00F649D0"/>
    <w:rsid w:val="00F64C7D"/>
    <w:rsid w:val="00F656B4"/>
    <w:rsid w:val="00F660D9"/>
    <w:rsid w:val="00F674E8"/>
    <w:rsid w:val="00F67568"/>
    <w:rsid w:val="00F733D4"/>
    <w:rsid w:val="00F7352F"/>
    <w:rsid w:val="00F74DFA"/>
    <w:rsid w:val="00F76905"/>
    <w:rsid w:val="00F77656"/>
    <w:rsid w:val="00F80429"/>
    <w:rsid w:val="00F81576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7B29"/>
    <w:rsid w:val="00F97B8B"/>
    <w:rsid w:val="00FA1E01"/>
    <w:rsid w:val="00FA3B48"/>
    <w:rsid w:val="00FA68E3"/>
    <w:rsid w:val="00FA742F"/>
    <w:rsid w:val="00FB2BA0"/>
    <w:rsid w:val="00FB2C44"/>
    <w:rsid w:val="00FB4535"/>
    <w:rsid w:val="00FB4F19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EA3"/>
    <w:rsid w:val="00FD4F51"/>
    <w:rsid w:val="00FD5902"/>
    <w:rsid w:val="00FD5CA1"/>
    <w:rsid w:val="00FD6957"/>
    <w:rsid w:val="00FD75BC"/>
    <w:rsid w:val="00FE0FC7"/>
    <w:rsid w:val="00FE132B"/>
    <w:rsid w:val="00FE2EFD"/>
    <w:rsid w:val="00FE403F"/>
    <w:rsid w:val="00FE5616"/>
    <w:rsid w:val="00FE5F72"/>
    <w:rsid w:val="00FE65BE"/>
    <w:rsid w:val="00FE6A04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StroySvyazTelecom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5</cp:revision>
  <cp:lastPrinted>2013-10-23T12:44:00Z</cp:lastPrinted>
  <dcterms:created xsi:type="dcterms:W3CDTF">2013-10-23T10:17:00Z</dcterms:created>
  <dcterms:modified xsi:type="dcterms:W3CDTF">2013-10-23T13:44:00Z</dcterms:modified>
</cp:coreProperties>
</file>